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2C" w:rsidRPr="005B662C" w:rsidRDefault="005B662C" w:rsidP="005B662C">
      <w:pPr>
        <w:suppressAutoHyphens/>
        <w:spacing w:after="0" w:line="240" w:lineRule="auto"/>
        <w:ind w:firstLine="1000"/>
        <w:rPr>
          <w:rFonts w:ascii="Times New Roman" w:eastAsia="Times New Roman" w:hAnsi="Times New Roman" w:cs="Times New Roman"/>
          <w:b/>
          <w:lang w:eastAsia="ar-SA"/>
        </w:rPr>
      </w:pPr>
      <w:r w:rsidRPr="005B662C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Ф Н  </w:t>
      </w:r>
      <w:proofErr w:type="gramStart"/>
      <w:r w:rsidRPr="005B662C">
        <w:rPr>
          <w:rFonts w:ascii="Times New Roman" w:eastAsia="Times New Roman" w:hAnsi="Times New Roman" w:cs="Times New Roman"/>
          <w:b/>
          <w:lang w:eastAsia="ar-SA"/>
        </w:rPr>
        <w:t>П</w:t>
      </w:r>
      <w:proofErr w:type="gramEnd"/>
      <w:r w:rsidRPr="005B662C">
        <w:rPr>
          <w:rFonts w:ascii="Times New Roman" w:eastAsia="Times New Roman" w:hAnsi="Times New Roman" w:cs="Times New Roman"/>
          <w:b/>
          <w:lang w:eastAsia="ar-SA"/>
        </w:rPr>
        <w:t xml:space="preserve">  Р</w:t>
      </w:r>
    </w:p>
    <w:p w:rsidR="005B662C" w:rsidRPr="005B662C" w:rsidRDefault="005B662C" w:rsidP="005B662C">
      <w:p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ar-SA"/>
        </w:rPr>
      </w:pPr>
      <w:r w:rsidRPr="005B662C">
        <w:rPr>
          <w:rFonts w:ascii="Times New Roman" w:eastAsia="Times New Roman" w:hAnsi="Times New Roman" w:cs="Times New Roman"/>
          <w:b/>
          <w:lang w:eastAsia="ar-SA"/>
        </w:rPr>
        <w:t>ТЮМЕНСКОЕ  МЕЖРЕГИОНАЛЬНОЕ ОБЪЕДИНЕНИЕ ОРГАНИЗАЦИЙ    ПРОФСОЮЗОВ  ТЮМЕНСКИЙ ОБЛАСТНОЙ  СОВЕТ ПРОФЕССИОНАЛЬНЫХ СОЮЗОВ</w:t>
      </w:r>
    </w:p>
    <w:p w:rsidR="005B662C" w:rsidRPr="005B662C" w:rsidRDefault="005B662C" w:rsidP="005B662C">
      <w:pPr>
        <w:suppressAutoHyphens/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62C" w:rsidRPr="005B662C" w:rsidRDefault="005B662C" w:rsidP="005B662C">
      <w:pPr>
        <w:suppressAutoHyphens/>
        <w:spacing w:after="0" w:line="240" w:lineRule="auto"/>
        <w:ind w:firstLine="100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66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ПРЕЗИДИУМ</w:t>
      </w:r>
    </w:p>
    <w:p w:rsidR="005B662C" w:rsidRPr="005B662C" w:rsidRDefault="005B662C" w:rsidP="005B662C">
      <w:pPr>
        <w:suppressAutoHyphens/>
        <w:spacing w:after="0" w:line="240" w:lineRule="auto"/>
        <w:ind w:firstLine="100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66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ПОСТАНОВЛЕНИЕ</w:t>
      </w:r>
    </w:p>
    <w:p w:rsidR="005B662C" w:rsidRPr="005B662C" w:rsidRDefault="005B662C" w:rsidP="005B662C">
      <w:pPr>
        <w:suppressAutoHyphens/>
        <w:spacing w:after="0" w:line="240" w:lineRule="auto"/>
        <w:ind w:firstLine="100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B66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г. Тюмень</w:t>
      </w:r>
    </w:p>
    <w:p w:rsidR="005B662C" w:rsidRDefault="005B662C" w:rsidP="006C547D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6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5F18">
        <w:rPr>
          <w:rFonts w:ascii="Times New Roman" w:eastAsia="Times New Roman" w:hAnsi="Times New Roman" w:cs="Times New Roman"/>
          <w:sz w:val="28"/>
          <w:szCs w:val="28"/>
          <w:lang w:eastAsia="ar-SA"/>
        </w:rPr>
        <w:t>23 декабря 2014</w:t>
      </w:r>
      <w:r w:rsidRPr="005B6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    </w:t>
      </w:r>
      <w:r w:rsidR="00365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B6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C54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A54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5B6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8D5ACB">
        <w:rPr>
          <w:rFonts w:ascii="Times New Roman" w:eastAsia="Times New Roman" w:hAnsi="Times New Roman" w:cs="Times New Roman"/>
          <w:sz w:val="28"/>
          <w:szCs w:val="28"/>
          <w:lang w:eastAsia="ar-SA"/>
        </w:rPr>
        <w:t>33-3</w:t>
      </w:r>
      <w:bookmarkStart w:id="0" w:name="_GoBack"/>
      <w:bookmarkEnd w:id="0"/>
    </w:p>
    <w:p w:rsidR="00365F18" w:rsidRDefault="00365F18" w:rsidP="006C547D">
      <w:pPr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F18" w:rsidRDefault="00365F18" w:rsidP="006C547D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выполнении       стороной       профсоюзов</w:t>
      </w:r>
    </w:p>
    <w:p w:rsidR="00365F18" w:rsidRDefault="00365F18" w:rsidP="006C547D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протокольных          решений         областной </w:t>
      </w:r>
    </w:p>
    <w:p w:rsidR="00365F18" w:rsidRDefault="00365F18" w:rsidP="006C547D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трехсторонней комиссии  по регулированию </w:t>
      </w:r>
    </w:p>
    <w:p w:rsidR="00365F18" w:rsidRDefault="00365F18" w:rsidP="006C547D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социально-трудовых отношений в 2014 году</w:t>
      </w:r>
    </w:p>
    <w:p w:rsidR="00F84497" w:rsidRDefault="00F84497" w:rsidP="006C547D">
      <w:pPr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1843" w:rsidRDefault="00F84497" w:rsidP="006C547D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план работы областной трехсторонней комиссии по регулированию социально-трудовых отношений на 2014 год включено 12 вопросов, в том числе по инициативе профсоюзов – 5 вопросов</w:t>
      </w:r>
      <w:r w:rsidR="00C326C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основных итогах социально-экономического развития Тюменской области в 2013 году; </w:t>
      </w:r>
      <w:r w:rsidR="0090184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итогах детской оздоровительной кампании за 2013 год и задачи по оздоровлению детей в 2014 году; о ходе выполнения программы совершенствования системы оплаты труда в государственных (муниципальных) учреждениях; о коллективно-договорном регулировании социально-трудовых отношений в муниципальных образованиях; о параметрах областного бюджета на 2015 год и на плановый период 2016 и 2017 годов.</w:t>
      </w:r>
    </w:p>
    <w:p w:rsidR="00C326C5" w:rsidRDefault="00901843" w:rsidP="006C547D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</w:t>
      </w:r>
      <w:r w:rsidR="00021125">
        <w:rPr>
          <w:rFonts w:ascii="Times New Roman" w:eastAsia="Times New Roman" w:hAnsi="Times New Roman" w:cs="Times New Roman"/>
          <w:sz w:val="28"/>
          <w:szCs w:val="28"/>
          <w:lang w:eastAsia="ar-SA"/>
        </w:rPr>
        <w:t>и с Регламентом работы областной трехсторонней комиссии по регулированию социально</w:t>
      </w:r>
      <w:r w:rsidR="00C32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-трудовых отношений стороной профсоюзов в установленные сроки в секретариат </w:t>
      </w:r>
      <w:r w:rsidR="006C54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рассматриваемым вопросам </w:t>
      </w:r>
      <w:r w:rsidR="00C326C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направлялись информации, предложения в проект решений комиссии.</w:t>
      </w:r>
    </w:p>
    <w:p w:rsidR="00C326C5" w:rsidRDefault="00C326C5" w:rsidP="006C547D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Комиссии своевременно направлялись в членские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облсовпрофа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326C5" w:rsidRDefault="00C326C5" w:rsidP="006C547D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областной трехсторонней комиссии в 2014 году эффективно проводилась работа по увеличению минимальной заработной платы в Тюменской области.</w:t>
      </w:r>
    </w:p>
    <w:p w:rsidR="00F84497" w:rsidRDefault="00F84497" w:rsidP="006C547D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2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Обсудив результаты выполнения решений областной трехсторонней комиссии, президиум ТМООП «Тюменский облсовпроф» </w:t>
      </w:r>
      <w:r w:rsidR="00AF2DBA" w:rsidRPr="00AF2DB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AF2DBA" w:rsidRDefault="00AF2DBA" w:rsidP="006C547D">
      <w:pPr>
        <w:pStyle w:val="a3"/>
        <w:numPr>
          <w:ilvl w:val="0"/>
          <w:numId w:val="1"/>
        </w:num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«О выполнении стороной профсоюзов протокольных решений областной трехсторонней комиссии по регулированию социально-трудовых отношений в 2014 году» (приложение) принять к сведению.</w:t>
      </w:r>
    </w:p>
    <w:p w:rsidR="007F2F49" w:rsidRPr="006C547D" w:rsidRDefault="00AF2DBA" w:rsidP="006C547D">
      <w:pPr>
        <w:pStyle w:val="a3"/>
        <w:numPr>
          <w:ilvl w:val="0"/>
          <w:numId w:val="1"/>
        </w:num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4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Членским организациям ТМООП «Тюменский облсовпроф» </w:t>
      </w:r>
      <w:r w:rsidR="006C547D" w:rsidRPr="006C54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6C547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установленные сроки направлять информации о выполнении Регионального трехстороннего соглашения на 2014-2016 годы</w:t>
      </w:r>
      <w:r w:rsidR="006C54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7F2F49" w:rsidRPr="006C54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решений областной трехсторонней комиссии.</w:t>
      </w:r>
    </w:p>
    <w:p w:rsidR="006C547D" w:rsidRDefault="006C547D" w:rsidP="006C547D">
      <w:pPr>
        <w:pStyle w:val="a3"/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547D" w:rsidRDefault="006C547D" w:rsidP="006C547D">
      <w:pPr>
        <w:pStyle w:val="a3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ТМООП</w:t>
      </w:r>
    </w:p>
    <w:p w:rsidR="00C82857" w:rsidRDefault="006C547D" w:rsidP="006C547D">
      <w:pPr>
        <w:pStyle w:val="a3"/>
        <w:suppressAutoHyphens/>
        <w:spacing w:after="0" w:line="240" w:lineRule="auto"/>
        <w:ind w:left="-28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«Тюменский облсовпроф»                                                   М.Н. Кивацкий</w:t>
      </w:r>
      <w:r w:rsidR="00F84497" w:rsidRPr="007F2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sectPr w:rsidR="00C82857" w:rsidSect="00D2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036A"/>
    <w:multiLevelType w:val="multilevel"/>
    <w:tmpl w:val="31FC0B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62C"/>
    <w:rsid w:val="00021125"/>
    <w:rsid w:val="00365F18"/>
    <w:rsid w:val="005B662C"/>
    <w:rsid w:val="006C547D"/>
    <w:rsid w:val="007F2F49"/>
    <w:rsid w:val="008D5ACB"/>
    <w:rsid w:val="00901843"/>
    <w:rsid w:val="00A548FF"/>
    <w:rsid w:val="00AF2DBA"/>
    <w:rsid w:val="00B83ABB"/>
    <w:rsid w:val="00C326C5"/>
    <w:rsid w:val="00C82857"/>
    <w:rsid w:val="00D27A2C"/>
    <w:rsid w:val="00F8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popkova</cp:lastModifiedBy>
  <cp:revision>12</cp:revision>
  <cp:lastPrinted>2014-12-24T06:22:00Z</cp:lastPrinted>
  <dcterms:created xsi:type="dcterms:W3CDTF">2014-12-18T06:51:00Z</dcterms:created>
  <dcterms:modified xsi:type="dcterms:W3CDTF">2014-12-25T05:24:00Z</dcterms:modified>
</cp:coreProperties>
</file>