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36" w:rsidRPr="002F5548" w:rsidRDefault="00C94936" w:rsidP="00C94936">
      <w:pPr>
        <w:shd w:val="clear" w:color="auto" w:fill="FFFFFF"/>
        <w:autoSpaceDE w:val="0"/>
        <w:snapToGrid w:val="0"/>
        <w:spacing w:after="0" w:line="240" w:lineRule="auto"/>
        <w:jc w:val="right"/>
        <w:rPr>
          <w:rFonts w:ascii="Times New Roman" w:hAnsi="Times New Roman" w:cs="Times New Roman"/>
          <w:b/>
          <w:color w:val="000000"/>
          <w:sz w:val="20"/>
          <w:szCs w:val="20"/>
        </w:rPr>
      </w:pPr>
      <w:proofErr w:type="gramStart"/>
      <w:r w:rsidRPr="002F5548">
        <w:rPr>
          <w:rFonts w:ascii="Times New Roman" w:hAnsi="Times New Roman" w:cs="Times New Roman"/>
          <w:b/>
          <w:color w:val="000000"/>
          <w:sz w:val="20"/>
          <w:szCs w:val="20"/>
        </w:rPr>
        <w:t>Принят</w:t>
      </w:r>
      <w:proofErr w:type="gramEnd"/>
    </w:p>
    <w:p w:rsidR="00C94936" w:rsidRPr="002F5548" w:rsidRDefault="00C94936" w:rsidP="00C94936">
      <w:pPr>
        <w:shd w:val="clear" w:color="auto" w:fill="FFFFFF"/>
        <w:autoSpaceDE w:val="0"/>
        <w:snapToGrid w:val="0"/>
        <w:spacing w:after="0" w:line="240" w:lineRule="auto"/>
        <w:jc w:val="right"/>
        <w:rPr>
          <w:rFonts w:ascii="Times New Roman" w:hAnsi="Times New Roman" w:cs="Times New Roman"/>
          <w:b/>
          <w:color w:val="000000"/>
          <w:sz w:val="20"/>
          <w:szCs w:val="20"/>
        </w:rPr>
      </w:pPr>
      <w:r w:rsidRPr="002F5548">
        <w:rPr>
          <w:rFonts w:ascii="Times New Roman" w:hAnsi="Times New Roman" w:cs="Times New Roman"/>
          <w:b/>
          <w:color w:val="000000"/>
          <w:sz w:val="20"/>
          <w:szCs w:val="20"/>
        </w:rPr>
        <w:t>Тюменской  областной  межсоюзной конференцией</w:t>
      </w:r>
    </w:p>
    <w:p w:rsidR="00C94936" w:rsidRPr="002F5548" w:rsidRDefault="00C94936" w:rsidP="00C94936">
      <w:pPr>
        <w:shd w:val="clear" w:color="auto" w:fill="FFFFFF"/>
        <w:autoSpaceDE w:val="0"/>
        <w:snapToGrid w:val="0"/>
        <w:spacing w:after="0" w:line="240" w:lineRule="auto"/>
        <w:jc w:val="right"/>
        <w:rPr>
          <w:rFonts w:ascii="Times New Roman" w:hAnsi="Times New Roman" w:cs="Times New Roman"/>
          <w:b/>
          <w:color w:val="000000"/>
          <w:sz w:val="20"/>
          <w:szCs w:val="20"/>
        </w:rPr>
      </w:pPr>
      <w:r w:rsidRPr="002F5548">
        <w:rPr>
          <w:rFonts w:ascii="Times New Roman" w:hAnsi="Times New Roman" w:cs="Times New Roman"/>
          <w:b/>
          <w:color w:val="000000"/>
          <w:sz w:val="20"/>
          <w:szCs w:val="20"/>
        </w:rPr>
        <w:t>профсоюзов  22 февраля  1995г.</w:t>
      </w:r>
    </w:p>
    <w:p w:rsidR="00C94936" w:rsidRPr="002F5548" w:rsidRDefault="00C94936" w:rsidP="00C94936">
      <w:pPr>
        <w:shd w:val="clear" w:color="auto" w:fill="FFFFFF"/>
        <w:autoSpaceDE w:val="0"/>
        <w:snapToGrid w:val="0"/>
        <w:spacing w:after="0" w:line="240" w:lineRule="auto"/>
        <w:jc w:val="right"/>
        <w:rPr>
          <w:rFonts w:ascii="Times New Roman" w:hAnsi="Times New Roman" w:cs="Times New Roman"/>
          <w:b/>
          <w:color w:val="000000"/>
          <w:sz w:val="20"/>
          <w:szCs w:val="20"/>
        </w:rPr>
      </w:pPr>
      <w:r w:rsidRPr="002F5548">
        <w:rPr>
          <w:rFonts w:ascii="Times New Roman" w:hAnsi="Times New Roman" w:cs="Times New Roman"/>
          <w:b/>
          <w:color w:val="000000"/>
          <w:sz w:val="20"/>
          <w:szCs w:val="20"/>
        </w:rPr>
        <w:t>с изменениями    и  дополнениями    в  редакции</w:t>
      </w:r>
    </w:p>
    <w:p w:rsidR="00C94936" w:rsidRPr="002F5548" w:rsidRDefault="00C94936" w:rsidP="00C94936">
      <w:pPr>
        <w:shd w:val="clear" w:color="auto" w:fill="FFFFFF"/>
        <w:autoSpaceDE w:val="0"/>
        <w:snapToGrid w:val="0"/>
        <w:spacing w:after="0" w:line="240" w:lineRule="auto"/>
        <w:jc w:val="right"/>
        <w:rPr>
          <w:rFonts w:ascii="Times New Roman" w:hAnsi="Times New Roman" w:cs="Times New Roman"/>
          <w:b/>
          <w:color w:val="000000"/>
          <w:sz w:val="20"/>
          <w:szCs w:val="20"/>
        </w:rPr>
      </w:pPr>
      <w:r w:rsidRPr="002F5548">
        <w:rPr>
          <w:rFonts w:ascii="Times New Roman" w:hAnsi="Times New Roman" w:cs="Times New Roman"/>
          <w:b/>
          <w:color w:val="000000"/>
          <w:sz w:val="20"/>
          <w:szCs w:val="20"/>
        </w:rPr>
        <w:t>от 20  апреля  2000г.,</w:t>
      </w:r>
    </w:p>
    <w:p w:rsidR="00C94936" w:rsidRPr="002F5548" w:rsidRDefault="00C94936" w:rsidP="00C94936">
      <w:pPr>
        <w:shd w:val="clear" w:color="auto" w:fill="FFFFFF"/>
        <w:autoSpaceDE w:val="0"/>
        <w:snapToGrid w:val="0"/>
        <w:spacing w:after="0" w:line="240" w:lineRule="auto"/>
        <w:jc w:val="right"/>
        <w:rPr>
          <w:rFonts w:ascii="Times New Roman" w:hAnsi="Times New Roman" w:cs="Times New Roman"/>
          <w:b/>
          <w:color w:val="000000"/>
          <w:sz w:val="20"/>
          <w:szCs w:val="20"/>
        </w:rPr>
      </w:pPr>
      <w:r w:rsidRPr="002F5548">
        <w:rPr>
          <w:rFonts w:ascii="Times New Roman" w:hAnsi="Times New Roman" w:cs="Times New Roman"/>
          <w:b/>
          <w:color w:val="000000"/>
          <w:sz w:val="20"/>
          <w:szCs w:val="20"/>
        </w:rPr>
        <w:t>02 ноября 2000г.,</w:t>
      </w:r>
    </w:p>
    <w:p w:rsidR="00C94936" w:rsidRPr="002F5548" w:rsidRDefault="00C94936" w:rsidP="00C94936">
      <w:pPr>
        <w:shd w:val="clear" w:color="auto" w:fill="FFFFFF"/>
        <w:autoSpaceDE w:val="0"/>
        <w:snapToGrid w:val="0"/>
        <w:spacing w:after="0" w:line="240" w:lineRule="auto"/>
        <w:jc w:val="right"/>
        <w:rPr>
          <w:rFonts w:ascii="Times New Roman" w:hAnsi="Times New Roman" w:cs="Times New Roman"/>
          <w:b/>
          <w:color w:val="000000"/>
          <w:sz w:val="20"/>
          <w:szCs w:val="20"/>
        </w:rPr>
      </w:pPr>
      <w:r w:rsidRPr="002F5548">
        <w:rPr>
          <w:rFonts w:ascii="Times New Roman" w:hAnsi="Times New Roman" w:cs="Times New Roman"/>
          <w:b/>
          <w:color w:val="000000"/>
          <w:sz w:val="20"/>
          <w:szCs w:val="20"/>
        </w:rPr>
        <w:t>26 апреля 2002г.,</w:t>
      </w:r>
    </w:p>
    <w:p w:rsidR="00C94936" w:rsidRPr="002F5548" w:rsidRDefault="00C94936" w:rsidP="00C94936">
      <w:pPr>
        <w:shd w:val="clear" w:color="auto" w:fill="FFFFFF"/>
        <w:autoSpaceDE w:val="0"/>
        <w:snapToGrid w:val="0"/>
        <w:spacing w:after="0" w:line="240" w:lineRule="auto"/>
        <w:jc w:val="right"/>
        <w:rPr>
          <w:rFonts w:ascii="Times New Roman" w:hAnsi="Times New Roman" w:cs="Times New Roman"/>
          <w:b/>
          <w:color w:val="000000"/>
          <w:sz w:val="20"/>
          <w:szCs w:val="20"/>
        </w:rPr>
      </w:pPr>
      <w:r w:rsidRPr="002F5548">
        <w:rPr>
          <w:rFonts w:ascii="Times New Roman" w:hAnsi="Times New Roman" w:cs="Times New Roman"/>
          <w:b/>
          <w:color w:val="000000"/>
          <w:sz w:val="20"/>
          <w:szCs w:val="20"/>
        </w:rPr>
        <w:t>19 апреля 2005г.,</w:t>
      </w:r>
    </w:p>
    <w:p w:rsidR="00C94936" w:rsidRPr="002F5548" w:rsidRDefault="00C94936" w:rsidP="00C94936">
      <w:pPr>
        <w:shd w:val="clear" w:color="auto" w:fill="FFFFFF"/>
        <w:autoSpaceDE w:val="0"/>
        <w:snapToGrid w:val="0"/>
        <w:spacing w:after="0" w:line="240" w:lineRule="auto"/>
        <w:jc w:val="right"/>
        <w:rPr>
          <w:rFonts w:ascii="Times New Roman" w:hAnsi="Times New Roman" w:cs="Times New Roman"/>
          <w:b/>
          <w:color w:val="000000"/>
          <w:sz w:val="20"/>
          <w:szCs w:val="20"/>
        </w:rPr>
      </w:pPr>
      <w:r w:rsidRPr="002F5548">
        <w:rPr>
          <w:rFonts w:ascii="Times New Roman" w:hAnsi="Times New Roman" w:cs="Times New Roman"/>
          <w:b/>
          <w:color w:val="000000"/>
          <w:sz w:val="20"/>
          <w:szCs w:val="20"/>
        </w:rPr>
        <w:t>31 мая 2005г.,</w:t>
      </w:r>
    </w:p>
    <w:p w:rsidR="00C94936" w:rsidRPr="002F5548" w:rsidRDefault="00C94936" w:rsidP="00C94936">
      <w:pPr>
        <w:shd w:val="clear" w:color="auto" w:fill="FFFFFF"/>
        <w:autoSpaceDE w:val="0"/>
        <w:snapToGrid w:val="0"/>
        <w:spacing w:after="0" w:line="240" w:lineRule="auto"/>
        <w:jc w:val="right"/>
        <w:rPr>
          <w:rFonts w:ascii="Times New Roman" w:hAnsi="Times New Roman" w:cs="Times New Roman"/>
          <w:b/>
          <w:color w:val="000000"/>
          <w:sz w:val="20"/>
          <w:szCs w:val="20"/>
        </w:rPr>
      </w:pPr>
      <w:r w:rsidRPr="002F5548">
        <w:rPr>
          <w:rFonts w:ascii="Times New Roman" w:hAnsi="Times New Roman" w:cs="Times New Roman"/>
          <w:b/>
          <w:color w:val="000000"/>
          <w:sz w:val="20"/>
          <w:szCs w:val="20"/>
        </w:rPr>
        <w:t>21 апреля 2010г.,</w:t>
      </w:r>
    </w:p>
    <w:p w:rsidR="00C94936" w:rsidRPr="002F5548" w:rsidRDefault="00C94936" w:rsidP="00C94936">
      <w:pPr>
        <w:shd w:val="clear" w:color="auto" w:fill="FFFFFF"/>
        <w:autoSpaceDE w:val="0"/>
        <w:snapToGrid w:val="0"/>
        <w:spacing w:after="0" w:line="240" w:lineRule="auto"/>
        <w:jc w:val="right"/>
        <w:rPr>
          <w:rFonts w:ascii="Times New Roman" w:hAnsi="Times New Roman" w:cs="Times New Roman"/>
          <w:b/>
          <w:color w:val="000000"/>
          <w:sz w:val="20"/>
          <w:szCs w:val="20"/>
        </w:rPr>
      </w:pPr>
      <w:r w:rsidRPr="002F5548">
        <w:rPr>
          <w:rFonts w:ascii="Times New Roman" w:hAnsi="Times New Roman" w:cs="Times New Roman"/>
          <w:b/>
          <w:color w:val="000000"/>
          <w:sz w:val="20"/>
          <w:szCs w:val="20"/>
        </w:rPr>
        <w:t>28 мая 2014г.,</w:t>
      </w:r>
    </w:p>
    <w:p w:rsidR="00C94936" w:rsidRPr="002F5548" w:rsidRDefault="00C94936" w:rsidP="00C94936">
      <w:pPr>
        <w:shd w:val="clear" w:color="auto" w:fill="FFFFFF"/>
        <w:autoSpaceDE w:val="0"/>
        <w:snapToGrid w:val="0"/>
        <w:spacing w:after="0" w:line="240" w:lineRule="auto"/>
        <w:jc w:val="right"/>
        <w:rPr>
          <w:rFonts w:ascii="Times New Roman" w:hAnsi="Times New Roman" w:cs="Times New Roman"/>
          <w:b/>
          <w:color w:val="000000"/>
          <w:sz w:val="20"/>
          <w:szCs w:val="20"/>
        </w:rPr>
      </w:pPr>
      <w:r w:rsidRPr="002F5548">
        <w:rPr>
          <w:rFonts w:ascii="Times New Roman" w:hAnsi="Times New Roman" w:cs="Times New Roman"/>
          <w:b/>
          <w:color w:val="000000"/>
          <w:sz w:val="20"/>
          <w:szCs w:val="20"/>
        </w:rPr>
        <w:t>17 апреля 2015 г.</w:t>
      </w:r>
    </w:p>
    <w:p w:rsidR="00C94936" w:rsidRPr="002F5548" w:rsidRDefault="00C94936" w:rsidP="00C94936">
      <w:pPr>
        <w:shd w:val="clear" w:color="auto" w:fill="FFFFFF"/>
        <w:autoSpaceDE w:val="0"/>
        <w:snapToGrid w:val="0"/>
        <w:spacing w:after="0" w:line="240" w:lineRule="auto"/>
        <w:jc w:val="center"/>
        <w:rPr>
          <w:rFonts w:ascii="Times New Roman" w:hAnsi="Times New Roman" w:cs="Times New Roman"/>
          <w:b/>
          <w:color w:val="000000"/>
          <w:sz w:val="20"/>
          <w:szCs w:val="20"/>
        </w:rPr>
      </w:pPr>
    </w:p>
    <w:p w:rsidR="00C94936" w:rsidRPr="002F5548" w:rsidRDefault="00C94936" w:rsidP="00C94936">
      <w:pPr>
        <w:shd w:val="clear" w:color="auto" w:fill="FFFFFF"/>
        <w:autoSpaceDE w:val="0"/>
        <w:snapToGrid w:val="0"/>
        <w:spacing w:after="0" w:line="240" w:lineRule="auto"/>
        <w:jc w:val="center"/>
        <w:rPr>
          <w:rFonts w:ascii="Times New Roman" w:hAnsi="Times New Roman" w:cs="Times New Roman"/>
          <w:b/>
          <w:color w:val="000000"/>
          <w:sz w:val="20"/>
          <w:szCs w:val="20"/>
        </w:rPr>
      </w:pPr>
    </w:p>
    <w:p w:rsidR="00C94936" w:rsidRPr="002F5548" w:rsidRDefault="00C94936" w:rsidP="00C94936">
      <w:pPr>
        <w:shd w:val="clear" w:color="auto" w:fill="FFFFFF"/>
        <w:autoSpaceDE w:val="0"/>
        <w:snapToGrid w:val="0"/>
        <w:spacing w:after="0" w:line="240" w:lineRule="auto"/>
        <w:jc w:val="center"/>
        <w:rPr>
          <w:rFonts w:ascii="Times New Roman" w:hAnsi="Times New Roman" w:cs="Times New Roman"/>
          <w:b/>
          <w:color w:val="000000"/>
          <w:sz w:val="20"/>
          <w:szCs w:val="20"/>
        </w:rPr>
      </w:pPr>
    </w:p>
    <w:p w:rsidR="00C94936" w:rsidRPr="002F5548" w:rsidRDefault="00C94936" w:rsidP="00C94936">
      <w:pPr>
        <w:shd w:val="clear" w:color="auto" w:fill="FFFFFF"/>
        <w:autoSpaceDE w:val="0"/>
        <w:snapToGrid w:val="0"/>
        <w:spacing w:after="0" w:line="240" w:lineRule="auto"/>
        <w:jc w:val="center"/>
        <w:rPr>
          <w:rFonts w:ascii="Times New Roman" w:hAnsi="Times New Roman" w:cs="Times New Roman"/>
          <w:b/>
          <w:color w:val="000000"/>
          <w:sz w:val="20"/>
          <w:szCs w:val="20"/>
        </w:rPr>
      </w:pPr>
    </w:p>
    <w:p w:rsidR="00C94936" w:rsidRPr="002F5548" w:rsidRDefault="00C94936" w:rsidP="00C94936">
      <w:pPr>
        <w:shd w:val="clear" w:color="auto" w:fill="FFFFFF"/>
        <w:autoSpaceDE w:val="0"/>
        <w:snapToGrid w:val="0"/>
        <w:spacing w:after="0" w:line="240" w:lineRule="auto"/>
        <w:jc w:val="center"/>
        <w:rPr>
          <w:rFonts w:ascii="Times New Roman" w:hAnsi="Times New Roman" w:cs="Times New Roman"/>
          <w:b/>
          <w:color w:val="000000"/>
          <w:sz w:val="20"/>
          <w:szCs w:val="20"/>
        </w:rPr>
      </w:pPr>
    </w:p>
    <w:p w:rsidR="00C94936" w:rsidRPr="002F5548" w:rsidRDefault="00C94936" w:rsidP="00C94936">
      <w:pPr>
        <w:shd w:val="clear" w:color="auto" w:fill="FFFFFF"/>
        <w:autoSpaceDE w:val="0"/>
        <w:snapToGrid w:val="0"/>
        <w:spacing w:after="0" w:line="240" w:lineRule="auto"/>
        <w:jc w:val="center"/>
        <w:rPr>
          <w:rFonts w:ascii="Times New Roman" w:hAnsi="Times New Roman" w:cs="Times New Roman"/>
          <w:b/>
          <w:color w:val="000000"/>
          <w:sz w:val="20"/>
          <w:szCs w:val="20"/>
        </w:rPr>
      </w:pPr>
    </w:p>
    <w:p w:rsidR="00C94936" w:rsidRPr="002F5548" w:rsidRDefault="00C94936" w:rsidP="00C94936">
      <w:pPr>
        <w:shd w:val="clear" w:color="auto" w:fill="FFFFFF"/>
        <w:autoSpaceDE w:val="0"/>
        <w:snapToGrid w:val="0"/>
        <w:spacing w:after="0" w:line="240" w:lineRule="auto"/>
        <w:jc w:val="center"/>
        <w:rPr>
          <w:rFonts w:ascii="Times New Roman" w:hAnsi="Times New Roman" w:cs="Times New Roman"/>
          <w:b/>
          <w:color w:val="000000"/>
          <w:sz w:val="20"/>
          <w:szCs w:val="20"/>
        </w:rPr>
      </w:pPr>
    </w:p>
    <w:p w:rsidR="00C94936" w:rsidRPr="002F5548" w:rsidRDefault="00C94936" w:rsidP="00C94936">
      <w:pPr>
        <w:shd w:val="clear" w:color="auto" w:fill="FFFFFF"/>
        <w:autoSpaceDE w:val="0"/>
        <w:snapToGrid w:val="0"/>
        <w:spacing w:after="0" w:line="240" w:lineRule="auto"/>
        <w:jc w:val="center"/>
        <w:rPr>
          <w:rFonts w:ascii="Times New Roman" w:hAnsi="Times New Roman" w:cs="Times New Roman"/>
          <w:b/>
          <w:color w:val="000000"/>
          <w:sz w:val="20"/>
          <w:szCs w:val="20"/>
        </w:rPr>
      </w:pPr>
    </w:p>
    <w:p w:rsidR="00C94936" w:rsidRPr="002F5548" w:rsidRDefault="00C94936" w:rsidP="00C94936">
      <w:pPr>
        <w:shd w:val="clear" w:color="auto" w:fill="FFFFFF"/>
        <w:autoSpaceDE w:val="0"/>
        <w:snapToGrid w:val="0"/>
        <w:spacing w:after="0" w:line="240" w:lineRule="auto"/>
        <w:jc w:val="center"/>
        <w:rPr>
          <w:rFonts w:ascii="Times New Roman" w:hAnsi="Times New Roman" w:cs="Times New Roman"/>
          <w:b/>
          <w:color w:val="000000"/>
          <w:sz w:val="20"/>
          <w:szCs w:val="20"/>
        </w:rPr>
      </w:pPr>
      <w:r w:rsidRPr="002F5548">
        <w:rPr>
          <w:rFonts w:ascii="Times New Roman" w:hAnsi="Times New Roman" w:cs="Times New Roman"/>
          <w:b/>
          <w:color w:val="000000"/>
          <w:sz w:val="20"/>
          <w:szCs w:val="20"/>
        </w:rPr>
        <w:t>УСТАВ</w:t>
      </w:r>
    </w:p>
    <w:p w:rsidR="00C94936" w:rsidRPr="002F5548" w:rsidRDefault="00C94936" w:rsidP="00C94936">
      <w:pPr>
        <w:shd w:val="clear" w:color="auto" w:fill="FFFFFF"/>
        <w:autoSpaceDE w:val="0"/>
        <w:snapToGrid w:val="0"/>
        <w:spacing w:after="0" w:line="240" w:lineRule="auto"/>
        <w:jc w:val="center"/>
        <w:rPr>
          <w:rFonts w:ascii="Times New Roman" w:hAnsi="Times New Roman" w:cs="Times New Roman"/>
          <w:b/>
          <w:color w:val="000000"/>
          <w:sz w:val="20"/>
          <w:szCs w:val="20"/>
        </w:rPr>
      </w:pPr>
    </w:p>
    <w:p w:rsidR="00C94936" w:rsidRPr="002F5548" w:rsidRDefault="00C94936" w:rsidP="00C94936">
      <w:pPr>
        <w:spacing w:after="0" w:line="240" w:lineRule="auto"/>
        <w:jc w:val="center"/>
        <w:rPr>
          <w:rFonts w:ascii="Times New Roman" w:hAnsi="Times New Roman" w:cs="Times New Roman"/>
          <w:b/>
          <w:sz w:val="20"/>
          <w:szCs w:val="20"/>
        </w:rPr>
      </w:pPr>
      <w:r w:rsidRPr="002F5548">
        <w:rPr>
          <w:rFonts w:ascii="Times New Roman" w:hAnsi="Times New Roman" w:cs="Times New Roman"/>
          <w:b/>
          <w:sz w:val="20"/>
          <w:szCs w:val="20"/>
        </w:rPr>
        <w:t>Союза «Тюменское межрегиональное объединение</w:t>
      </w:r>
    </w:p>
    <w:p w:rsidR="00C94936" w:rsidRPr="002F5548" w:rsidRDefault="00C94936" w:rsidP="00C94936">
      <w:pPr>
        <w:spacing w:after="0" w:line="240" w:lineRule="auto"/>
        <w:jc w:val="center"/>
        <w:rPr>
          <w:rFonts w:ascii="Times New Roman" w:hAnsi="Times New Roman" w:cs="Times New Roman"/>
          <w:b/>
          <w:sz w:val="20"/>
          <w:szCs w:val="20"/>
        </w:rPr>
      </w:pPr>
      <w:r w:rsidRPr="002F5548">
        <w:rPr>
          <w:rFonts w:ascii="Times New Roman" w:hAnsi="Times New Roman" w:cs="Times New Roman"/>
          <w:b/>
          <w:sz w:val="20"/>
          <w:szCs w:val="20"/>
        </w:rPr>
        <w:t xml:space="preserve"> организаций профсоюзов «Тюменский областной совет профессиональных союзов»</w:t>
      </w:r>
    </w:p>
    <w:p w:rsidR="00C94936" w:rsidRPr="002F5548" w:rsidRDefault="00C94936" w:rsidP="00C94936">
      <w:pPr>
        <w:shd w:val="clear" w:color="auto" w:fill="FFFFFF"/>
        <w:autoSpaceDE w:val="0"/>
        <w:snapToGrid w:val="0"/>
        <w:spacing w:after="0" w:line="240" w:lineRule="auto"/>
        <w:jc w:val="center"/>
        <w:rPr>
          <w:rFonts w:ascii="Times New Roman" w:hAnsi="Times New Roman" w:cs="Times New Roman"/>
          <w:color w:val="000000"/>
          <w:sz w:val="20"/>
          <w:szCs w:val="20"/>
        </w:rPr>
      </w:pPr>
    </w:p>
    <w:p w:rsidR="00C94936" w:rsidRPr="002F5548" w:rsidRDefault="00C94936" w:rsidP="00C94936">
      <w:pPr>
        <w:snapToGrid w:val="0"/>
        <w:spacing w:after="120" w:line="100" w:lineRule="atLeast"/>
        <w:jc w:val="both"/>
        <w:rPr>
          <w:rFonts w:ascii="Times New Roman" w:hAnsi="Times New Roman" w:cs="Times New Roman"/>
          <w:sz w:val="20"/>
          <w:szCs w:val="20"/>
        </w:rPr>
      </w:pPr>
    </w:p>
    <w:p w:rsidR="00C94936" w:rsidRPr="002F5548" w:rsidRDefault="00C94936" w:rsidP="00C94936">
      <w:pPr>
        <w:snapToGrid w:val="0"/>
        <w:spacing w:after="120" w:line="100" w:lineRule="atLeast"/>
        <w:jc w:val="both"/>
        <w:rPr>
          <w:rFonts w:ascii="Times New Roman" w:hAnsi="Times New Roman" w:cs="Times New Roman"/>
          <w:sz w:val="20"/>
          <w:szCs w:val="20"/>
        </w:rPr>
      </w:pPr>
    </w:p>
    <w:p w:rsidR="00C94936" w:rsidRPr="002F5548" w:rsidRDefault="00C94936" w:rsidP="00C94936">
      <w:pPr>
        <w:snapToGrid w:val="0"/>
        <w:spacing w:after="120" w:line="100" w:lineRule="atLeast"/>
        <w:jc w:val="both"/>
        <w:rPr>
          <w:rFonts w:ascii="Times New Roman" w:hAnsi="Times New Roman" w:cs="Times New Roman"/>
          <w:sz w:val="20"/>
          <w:szCs w:val="20"/>
        </w:rPr>
      </w:pPr>
    </w:p>
    <w:p w:rsidR="00C94936" w:rsidRPr="002F5548" w:rsidRDefault="00C94936" w:rsidP="00C94936">
      <w:pPr>
        <w:snapToGrid w:val="0"/>
        <w:spacing w:after="120" w:line="100" w:lineRule="atLeast"/>
        <w:jc w:val="both"/>
        <w:rPr>
          <w:rFonts w:ascii="Times New Roman" w:hAnsi="Times New Roman" w:cs="Times New Roman"/>
          <w:sz w:val="20"/>
          <w:szCs w:val="20"/>
        </w:rPr>
      </w:pPr>
    </w:p>
    <w:p w:rsidR="00C94936" w:rsidRPr="002F5548" w:rsidRDefault="00C94936" w:rsidP="00C94936">
      <w:pPr>
        <w:snapToGrid w:val="0"/>
        <w:spacing w:after="120" w:line="100" w:lineRule="atLeast"/>
        <w:jc w:val="both"/>
        <w:rPr>
          <w:rFonts w:ascii="Times New Roman" w:hAnsi="Times New Roman" w:cs="Times New Roman"/>
          <w:sz w:val="20"/>
          <w:szCs w:val="20"/>
        </w:rPr>
      </w:pPr>
    </w:p>
    <w:p w:rsidR="00C94936" w:rsidRPr="002F5548" w:rsidRDefault="00C94936" w:rsidP="00C94936">
      <w:pPr>
        <w:snapToGrid w:val="0"/>
        <w:spacing w:after="120" w:line="100" w:lineRule="atLeast"/>
        <w:jc w:val="both"/>
        <w:rPr>
          <w:rFonts w:ascii="Times New Roman" w:hAnsi="Times New Roman" w:cs="Times New Roman"/>
          <w:sz w:val="20"/>
          <w:szCs w:val="20"/>
        </w:rPr>
      </w:pPr>
    </w:p>
    <w:p w:rsidR="00C94936" w:rsidRPr="002F5548" w:rsidRDefault="00C94936" w:rsidP="00C94936">
      <w:pPr>
        <w:snapToGrid w:val="0"/>
        <w:spacing w:after="120" w:line="100" w:lineRule="atLeast"/>
        <w:jc w:val="both"/>
        <w:rPr>
          <w:rFonts w:ascii="Times New Roman" w:hAnsi="Times New Roman" w:cs="Times New Roman"/>
          <w:sz w:val="20"/>
          <w:szCs w:val="20"/>
        </w:rPr>
      </w:pPr>
    </w:p>
    <w:p w:rsidR="00C94936" w:rsidRPr="002F5548" w:rsidRDefault="00C94936" w:rsidP="00C94936">
      <w:pPr>
        <w:snapToGrid w:val="0"/>
        <w:spacing w:after="120" w:line="100" w:lineRule="atLeast"/>
        <w:jc w:val="both"/>
        <w:rPr>
          <w:rFonts w:ascii="Times New Roman" w:hAnsi="Times New Roman" w:cs="Times New Roman"/>
          <w:sz w:val="20"/>
          <w:szCs w:val="20"/>
        </w:rPr>
      </w:pPr>
    </w:p>
    <w:p w:rsidR="00C94936" w:rsidRPr="002F5548" w:rsidRDefault="00C94936" w:rsidP="00C94936">
      <w:pPr>
        <w:snapToGrid w:val="0"/>
        <w:spacing w:after="120" w:line="100" w:lineRule="atLeast"/>
        <w:jc w:val="both"/>
        <w:rPr>
          <w:rFonts w:ascii="Times New Roman" w:hAnsi="Times New Roman" w:cs="Times New Roman"/>
          <w:sz w:val="20"/>
          <w:szCs w:val="20"/>
        </w:rPr>
      </w:pPr>
    </w:p>
    <w:p w:rsidR="00C94936" w:rsidRPr="002F5548" w:rsidRDefault="00C94936" w:rsidP="00C94936">
      <w:pPr>
        <w:snapToGrid w:val="0"/>
        <w:spacing w:after="120" w:line="100" w:lineRule="atLeast"/>
        <w:jc w:val="both"/>
        <w:rPr>
          <w:rFonts w:ascii="Times New Roman" w:hAnsi="Times New Roman" w:cs="Times New Roman"/>
          <w:sz w:val="20"/>
          <w:szCs w:val="20"/>
        </w:rPr>
      </w:pPr>
    </w:p>
    <w:p w:rsidR="00C94936" w:rsidRPr="002F5548" w:rsidRDefault="00C94936" w:rsidP="00C94936">
      <w:pPr>
        <w:snapToGrid w:val="0"/>
        <w:spacing w:after="120" w:line="100" w:lineRule="atLeast"/>
        <w:jc w:val="both"/>
        <w:rPr>
          <w:rFonts w:ascii="Times New Roman" w:hAnsi="Times New Roman" w:cs="Times New Roman"/>
          <w:sz w:val="20"/>
          <w:szCs w:val="20"/>
        </w:rPr>
      </w:pPr>
    </w:p>
    <w:p w:rsidR="00C94936" w:rsidRDefault="00C94936" w:rsidP="00C94936">
      <w:pPr>
        <w:snapToGrid w:val="0"/>
        <w:spacing w:after="120" w:line="100" w:lineRule="atLeast"/>
        <w:jc w:val="both"/>
        <w:rPr>
          <w:rFonts w:ascii="Times New Roman" w:hAnsi="Times New Roman" w:cs="Times New Roman"/>
          <w:sz w:val="20"/>
          <w:szCs w:val="20"/>
        </w:rPr>
      </w:pPr>
    </w:p>
    <w:p w:rsidR="001364E6" w:rsidRDefault="001364E6" w:rsidP="00C94936">
      <w:pPr>
        <w:snapToGrid w:val="0"/>
        <w:spacing w:after="120" w:line="100" w:lineRule="atLeast"/>
        <w:jc w:val="both"/>
        <w:rPr>
          <w:rFonts w:ascii="Times New Roman" w:hAnsi="Times New Roman" w:cs="Times New Roman"/>
          <w:sz w:val="20"/>
          <w:szCs w:val="20"/>
        </w:rPr>
      </w:pPr>
    </w:p>
    <w:p w:rsidR="001364E6" w:rsidRDefault="001364E6" w:rsidP="00C94936">
      <w:pPr>
        <w:snapToGrid w:val="0"/>
        <w:spacing w:after="120" w:line="100" w:lineRule="atLeast"/>
        <w:jc w:val="both"/>
        <w:rPr>
          <w:rFonts w:ascii="Times New Roman" w:hAnsi="Times New Roman" w:cs="Times New Roman"/>
          <w:sz w:val="20"/>
          <w:szCs w:val="20"/>
        </w:rPr>
      </w:pPr>
    </w:p>
    <w:p w:rsidR="001364E6" w:rsidRDefault="001364E6" w:rsidP="00C94936">
      <w:pPr>
        <w:snapToGrid w:val="0"/>
        <w:spacing w:after="120" w:line="100" w:lineRule="atLeast"/>
        <w:jc w:val="both"/>
        <w:rPr>
          <w:rFonts w:ascii="Times New Roman" w:hAnsi="Times New Roman" w:cs="Times New Roman"/>
          <w:sz w:val="20"/>
          <w:szCs w:val="20"/>
        </w:rPr>
      </w:pPr>
    </w:p>
    <w:p w:rsidR="001364E6" w:rsidRDefault="001364E6" w:rsidP="00C94936">
      <w:pPr>
        <w:snapToGrid w:val="0"/>
        <w:spacing w:after="120" w:line="100" w:lineRule="atLeast"/>
        <w:jc w:val="both"/>
        <w:rPr>
          <w:rFonts w:ascii="Times New Roman" w:hAnsi="Times New Roman" w:cs="Times New Roman"/>
          <w:sz w:val="20"/>
          <w:szCs w:val="20"/>
        </w:rPr>
      </w:pPr>
    </w:p>
    <w:p w:rsidR="001364E6" w:rsidRDefault="001364E6" w:rsidP="00C94936">
      <w:pPr>
        <w:snapToGrid w:val="0"/>
        <w:spacing w:after="120" w:line="100" w:lineRule="atLeast"/>
        <w:jc w:val="both"/>
        <w:rPr>
          <w:rFonts w:ascii="Times New Roman" w:hAnsi="Times New Roman" w:cs="Times New Roman"/>
          <w:sz w:val="20"/>
          <w:szCs w:val="20"/>
        </w:rPr>
      </w:pPr>
    </w:p>
    <w:p w:rsidR="001364E6" w:rsidRDefault="001364E6" w:rsidP="00C94936">
      <w:pPr>
        <w:snapToGrid w:val="0"/>
        <w:spacing w:after="120" w:line="100" w:lineRule="atLeast"/>
        <w:jc w:val="both"/>
        <w:rPr>
          <w:rFonts w:ascii="Times New Roman" w:hAnsi="Times New Roman" w:cs="Times New Roman"/>
          <w:sz w:val="20"/>
          <w:szCs w:val="20"/>
        </w:rPr>
      </w:pPr>
    </w:p>
    <w:p w:rsidR="001364E6" w:rsidRDefault="001364E6" w:rsidP="00C94936">
      <w:pPr>
        <w:snapToGrid w:val="0"/>
        <w:spacing w:after="120" w:line="100" w:lineRule="atLeast"/>
        <w:jc w:val="both"/>
        <w:rPr>
          <w:rFonts w:ascii="Times New Roman" w:hAnsi="Times New Roman" w:cs="Times New Roman"/>
          <w:sz w:val="20"/>
          <w:szCs w:val="20"/>
        </w:rPr>
      </w:pPr>
    </w:p>
    <w:p w:rsidR="001364E6" w:rsidRDefault="001364E6" w:rsidP="00C94936">
      <w:pPr>
        <w:snapToGrid w:val="0"/>
        <w:spacing w:after="120" w:line="100" w:lineRule="atLeast"/>
        <w:jc w:val="both"/>
        <w:rPr>
          <w:rFonts w:ascii="Times New Roman" w:hAnsi="Times New Roman" w:cs="Times New Roman"/>
          <w:sz w:val="20"/>
          <w:szCs w:val="20"/>
        </w:rPr>
      </w:pPr>
    </w:p>
    <w:p w:rsidR="001364E6" w:rsidRDefault="001364E6" w:rsidP="00C94936">
      <w:pPr>
        <w:snapToGrid w:val="0"/>
        <w:spacing w:after="120" w:line="100" w:lineRule="atLeast"/>
        <w:jc w:val="both"/>
        <w:rPr>
          <w:rFonts w:ascii="Times New Roman" w:hAnsi="Times New Roman" w:cs="Times New Roman"/>
          <w:sz w:val="20"/>
          <w:szCs w:val="20"/>
        </w:rPr>
      </w:pPr>
    </w:p>
    <w:p w:rsidR="001364E6" w:rsidRDefault="001364E6" w:rsidP="00C94936">
      <w:pPr>
        <w:snapToGrid w:val="0"/>
        <w:spacing w:after="120" w:line="100" w:lineRule="atLeast"/>
        <w:jc w:val="both"/>
        <w:rPr>
          <w:rFonts w:ascii="Times New Roman" w:hAnsi="Times New Roman" w:cs="Times New Roman"/>
          <w:sz w:val="20"/>
          <w:szCs w:val="20"/>
        </w:rPr>
      </w:pPr>
    </w:p>
    <w:p w:rsidR="001364E6" w:rsidRDefault="001364E6" w:rsidP="00C94936">
      <w:pPr>
        <w:snapToGrid w:val="0"/>
        <w:spacing w:after="120" w:line="100" w:lineRule="atLeast"/>
        <w:jc w:val="both"/>
        <w:rPr>
          <w:rFonts w:ascii="Times New Roman" w:hAnsi="Times New Roman" w:cs="Times New Roman"/>
          <w:sz w:val="20"/>
          <w:szCs w:val="20"/>
        </w:rPr>
      </w:pPr>
    </w:p>
    <w:p w:rsidR="001364E6" w:rsidRPr="002F5548" w:rsidRDefault="001364E6" w:rsidP="00C94936">
      <w:pPr>
        <w:snapToGrid w:val="0"/>
        <w:spacing w:after="120" w:line="100" w:lineRule="atLeast"/>
        <w:jc w:val="both"/>
        <w:rPr>
          <w:rFonts w:ascii="Times New Roman" w:hAnsi="Times New Roman" w:cs="Times New Roman"/>
          <w:sz w:val="20"/>
          <w:szCs w:val="20"/>
        </w:rPr>
      </w:pPr>
    </w:p>
    <w:p w:rsidR="001364E6" w:rsidRDefault="00C94936" w:rsidP="001364E6">
      <w:pPr>
        <w:snapToGrid w:val="0"/>
        <w:spacing w:after="120" w:line="100" w:lineRule="atLeast"/>
        <w:jc w:val="center"/>
        <w:rPr>
          <w:rFonts w:ascii="Times New Roman" w:hAnsi="Times New Roman" w:cs="Times New Roman"/>
          <w:b/>
          <w:sz w:val="20"/>
          <w:szCs w:val="20"/>
        </w:rPr>
      </w:pPr>
      <w:r w:rsidRPr="002F5548">
        <w:rPr>
          <w:rFonts w:ascii="Times New Roman" w:hAnsi="Times New Roman" w:cs="Times New Roman"/>
          <w:b/>
          <w:sz w:val="20"/>
          <w:szCs w:val="20"/>
        </w:rPr>
        <w:t>ТЮМЕНЬ 2015г.</w:t>
      </w:r>
    </w:p>
    <w:p w:rsidR="001364E6" w:rsidRPr="002F5548" w:rsidRDefault="001364E6" w:rsidP="001364E6">
      <w:pPr>
        <w:snapToGrid w:val="0"/>
        <w:spacing w:after="120" w:line="100" w:lineRule="atLeast"/>
        <w:jc w:val="center"/>
        <w:rPr>
          <w:rFonts w:ascii="Times New Roman" w:hAnsi="Times New Roman" w:cs="Times New Roman"/>
          <w:b/>
          <w:sz w:val="20"/>
          <w:szCs w:val="20"/>
        </w:rPr>
      </w:pPr>
      <w:bookmarkStart w:id="0" w:name="_GoBack"/>
      <w:bookmarkEnd w:id="0"/>
    </w:p>
    <w:p w:rsidR="00C94936" w:rsidRPr="002F5548" w:rsidRDefault="00C94936" w:rsidP="00C94936">
      <w:pPr>
        <w:numPr>
          <w:ilvl w:val="0"/>
          <w:numId w:val="1"/>
        </w:numPr>
        <w:suppressAutoHyphens/>
        <w:snapToGrid w:val="0"/>
        <w:spacing w:after="120" w:line="100" w:lineRule="atLeast"/>
        <w:jc w:val="center"/>
        <w:rPr>
          <w:rFonts w:ascii="Times New Roman" w:hAnsi="Times New Roman" w:cs="Times New Roman"/>
          <w:b/>
          <w:sz w:val="20"/>
          <w:szCs w:val="20"/>
        </w:rPr>
      </w:pPr>
      <w:r w:rsidRPr="002F5548">
        <w:rPr>
          <w:rFonts w:ascii="Times New Roman" w:hAnsi="Times New Roman" w:cs="Times New Roman"/>
          <w:b/>
          <w:sz w:val="20"/>
          <w:szCs w:val="20"/>
        </w:rPr>
        <w:t>ОБЩИЕ ПОЛОЖЕНИЯ</w:t>
      </w:r>
    </w:p>
    <w:p w:rsidR="00C94936" w:rsidRPr="002F5548" w:rsidRDefault="00C94936" w:rsidP="00C94936">
      <w:pPr>
        <w:shd w:val="clear" w:color="auto" w:fill="FFFFFF"/>
        <w:autoSpaceDE w:val="0"/>
        <w:snapToGrid w:val="0"/>
        <w:spacing w:after="0" w:line="240" w:lineRule="auto"/>
        <w:ind w:firstLine="709"/>
        <w:jc w:val="both"/>
        <w:rPr>
          <w:rFonts w:ascii="Times New Roman" w:hAnsi="Times New Roman" w:cs="Times New Roman"/>
          <w:color w:val="000000"/>
          <w:sz w:val="20"/>
          <w:szCs w:val="20"/>
        </w:rPr>
      </w:pPr>
      <w:r w:rsidRPr="002F5548">
        <w:rPr>
          <w:rFonts w:ascii="Times New Roman" w:hAnsi="Times New Roman" w:cs="Times New Roman"/>
          <w:color w:val="000000"/>
          <w:sz w:val="20"/>
          <w:szCs w:val="20"/>
        </w:rPr>
        <w:t xml:space="preserve">1.1. </w:t>
      </w:r>
      <w:proofErr w:type="gramStart"/>
      <w:r w:rsidRPr="002F5548">
        <w:rPr>
          <w:rFonts w:ascii="Times New Roman" w:hAnsi="Times New Roman" w:cs="Times New Roman"/>
          <w:color w:val="000000"/>
          <w:sz w:val="20"/>
          <w:szCs w:val="20"/>
        </w:rPr>
        <w:t xml:space="preserve">Союз «Тюменское межрегиональное объединение организаций профсоюзов «Тюменский областной совет профессиональных союзов» (далее в Уставе именуется – «Профобъединение») – </w:t>
      </w:r>
      <w:r w:rsidRPr="002F5548">
        <w:rPr>
          <w:rFonts w:ascii="Times New Roman" w:hAnsi="Times New Roman" w:cs="Times New Roman"/>
          <w:sz w:val="20"/>
          <w:szCs w:val="20"/>
        </w:rPr>
        <w:t xml:space="preserve">является  некоммерческой корпоративной организацией, межрегиональным общественным объединением, представляющим собой объединение структурных организаций общероссийских, межрегиональных профсоюзов, входящих в Общероссийский союз «Федерацию Независимых Профсоюзов России» (далее - ФНПР) и объединений организаций профсоюзов Ханты-Мансийского автономного округа – Югра и Ямало-Ненецкого автономного округа, действующее на территории </w:t>
      </w:r>
      <w:r w:rsidRPr="002F5548">
        <w:rPr>
          <w:rFonts w:ascii="Times New Roman" w:hAnsi="Times New Roman" w:cs="Times New Roman"/>
          <w:color w:val="000000"/>
          <w:sz w:val="20"/>
          <w:szCs w:val="20"/>
        </w:rPr>
        <w:t>Тюменской области, и входящих</w:t>
      </w:r>
      <w:proofErr w:type="gramEnd"/>
      <w:r w:rsidRPr="002F5548">
        <w:rPr>
          <w:rFonts w:ascii="Times New Roman" w:hAnsi="Times New Roman" w:cs="Times New Roman"/>
          <w:color w:val="000000"/>
          <w:sz w:val="20"/>
          <w:szCs w:val="20"/>
        </w:rPr>
        <w:t xml:space="preserve"> в нее  Ханты-Мансийского автономного округа – Югра и Ямало-Ненецкого автономного округа (далее – автономных округов)</w:t>
      </w:r>
      <w:r w:rsidRPr="002F5548">
        <w:rPr>
          <w:rFonts w:ascii="Times New Roman" w:hAnsi="Times New Roman" w:cs="Times New Roman"/>
          <w:sz w:val="20"/>
          <w:szCs w:val="20"/>
        </w:rPr>
        <w:t xml:space="preserve"> в организационно-правовой форме союза</w:t>
      </w:r>
      <w:r w:rsidRPr="002F5548">
        <w:rPr>
          <w:rFonts w:ascii="Times New Roman" w:hAnsi="Times New Roman" w:cs="Times New Roman"/>
          <w:color w:val="000000"/>
          <w:sz w:val="20"/>
          <w:szCs w:val="20"/>
        </w:rPr>
        <w:t>.</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1.2. Профобъединение является членской организацией ФНПР, выражающей и реализующей интересы ФНПР и представляющее ее в Тюменской области и входящих в нее автономных округах.</w:t>
      </w:r>
    </w:p>
    <w:p w:rsidR="00C94936" w:rsidRPr="002F5548" w:rsidRDefault="00C94936" w:rsidP="00C94936">
      <w:pPr>
        <w:shd w:val="clear" w:color="auto" w:fill="FFFFFF"/>
        <w:autoSpaceDE w:val="0"/>
        <w:snapToGrid w:val="0"/>
        <w:spacing w:after="0" w:line="240" w:lineRule="auto"/>
        <w:ind w:firstLine="709"/>
        <w:jc w:val="both"/>
        <w:rPr>
          <w:rFonts w:ascii="Times New Roman" w:hAnsi="Times New Roman" w:cs="Times New Roman"/>
          <w:color w:val="000000"/>
          <w:sz w:val="20"/>
          <w:szCs w:val="20"/>
        </w:rPr>
      </w:pPr>
      <w:r w:rsidRPr="002F5548">
        <w:rPr>
          <w:rFonts w:ascii="Times New Roman" w:hAnsi="Times New Roman" w:cs="Times New Roman"/>
          <w:sz w:val="20"/>
          <w:szCs w:val="20"/>
        </w:rPr>
        <w:t>Профобъединение разрабатывает и утверждает свой устав в соответствии с Уставом ФНПР.</w:t>
      </w:r>
    </w:p>
    <w:p w:rsidR="00C94936" w:rsidRPr="002F5548" w:rsidRDefault="00C94936" w:rsidP="00C94936">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0"/>
          <w:szCs w:val="20"/>
        </w:rPr>
      </w:pPr>
      <w:r w:rsidRPr="002F5548">
        <w:rPr>
          <w:rFonts w:ascii="Times New Roman" w:hAnsi="Times New Roman" w:cs="Times New Roman"/>
          <w:color w:val="000000"/>
          <w:sz w:val="20"/>
          <w:szCs w:val="20"/>
        </w:rPr>
        <w:t xml:space="preserve">1.3. </w:t>
      </w:r>
      <w:proofErr w:type="gramStart"/>
      <w:r w:rsidRPr="002F5548">
        <w:rPr>
          <w:rFonts w:ascii="Times New Roman" w:hAnsi="Times New Roman" w:cs="Times New Roman"/>
          <w:color w:val="000000"/>
          <w:sz w:val="20"/>
          <w:szCs w:val="20"/>
        </w:rPr>
        <w:t xml:space="preserve">Наименование на русском языке: полное </w:t>
      </w:r>
      <w:r w:rsidRPr="002F5548">
        <w:rPr>
          <w:rFonts w:ascii="Times New Roman" w:hAnsi="Times New Roman" w:cs="Times New Roman"/>
          <w:b/>
          <w:color w:val="000000"/>
          <w:sz w:val="20"/>
          <w:szCs w:val="20"/>
        </w:rPr>
        <w:t>-</w:t>
      </w:r>
      <w:r w:rsidRPr="002F5548">
        <w:rPr>
          <w:rFonts w:ascii="Times New Roman" w:hAnsi="Times New Roman" w:cs="Times New Roman"/>
          <w:color w:val="000000"/>
          <w:sz w:val="20"/>
          <w:szCs w:val="20"/>
        </w:rPr>
        <w:t xml:space="preserve">  Союз «Тюменское межрегиональное объединение организаций профсоюзов «Тюменский областной совет профессиональных союзов»</w:t>
      </w:r>
      <w:r w:rsidRPr="002F5548">
        <w:rPr>
          <w:rFonts w:ascii="Times New Roman" w:hAnsi="Times New Roman" w:cs="Times New Roman"/>
          <w:bCs/>
          <w:color w:val="000000"/>
          <w:sz w:val="20"/>
          <w:szCs w:val="20"/>
        </w:rPr>
        <w:t xml:space="preserve">, сокращенное – ТМООП «Тюменский облсовпроф», краткое – ТМООП, на английском – </w:t>
      </w:r>
      <w:r w:rsidRPr="002F5548">
        <w:rPr>
          <w:rFonts w:ascii="Times New Roman" w:hAnsi="Times New Roman" w:cs="Times New Roman"/>
          <w:bCs/>
          <w:color w:val="000000"/>
          <w:sz w:val="20"/>
          <w:szCs w:val="20"/>
          <w:lang w:val="en-US"/>
        </w:rPr>
        <w:t>Tyumen</w:t>
      </w:r>
      <w:r w:rsidRPr="002F5548">
        <w:rPr>
          <w:rFonts w:ascii="Times New Roman" w:hAnsi="Times New Roman" w:cs="Times New Roman"/>
          <w:bCs/>
          <w:color w:val="000000"/>
          <w:sz w:val="20"/>
          <w:szCs w:val="20"/>
        </w:rPr>
        <w:t xml:space="preserve"> </w:t>
      </w:r>
      <w:r w:rsidRPr="002F5548">
        <w:rPr>
          <w:rFonts w:ascii="Times New Roman" w:hAnsi="Times New Roman" w:cs="Times New Roman"/>
          <w:bCs/>
          <w:color w:val="000000"/>
          <w:sz w:val="20"/>
          <w:szCs w:val="20"/>
          <w:lang w:val="en-US"/>
        </w:rPr>
        <w:t>Interregional</w:t>
      </w:r>
      <w:r w:rsidRPr="002F5548">
        <w:rPr>
          <w:rFonts w:ascii="Times New Roman" w:hAnsi="Times New Roman" w:cs="Times New Roman"/>
          <w:bCs/>
          <w:color w:val="000000"/>
          <w:sz w:val="20"/>
          <w:szCs w:val="20"/>
        </w:rPr>
        <w:t xml:space="preserve"> </w:t>
      </w:r>
      <w:r w:rsidRPr="002F5548">
        <w:rPr>
          <w:rFonts w:ascii="Times New Roman" w:hAnsi="Times New Roman" w:cs="Times New Roman"/>
          <w:bCs/>
          <w:color w:val="000000"/>
          <w:sz w:val="20"/>
          <w:szCs w:val="20"/>
          <w:lang w:val="en-US"/>
        </w:rPr>
        <w:t>Association</w:t>
      </w:r>
      <w:r w:rsidRPr="002F5548">
        <w:rPr>
          <w:rFonts w:ascii="Times New Roman" w:hAnsi="Times New Roman" w:cs="Times New Roman"/>
          <w:bCs/>
          <w:color w:val="000000"/>
          <w:sz w:val="20"/>
          <w:szCs w:val="20"/>
        </w:rPr>
        <w:t xml:space="preserve"> </w:t>
      </w:r>
      <w:r w:rsidRPr="002F5548">
        <w:rPr>
          <w:rFonts w:ascii="Times New Roman" w:hAnsi="Times New Roman" w:cs="Times New Roman"/>
          <w:bCs/>
          <w:color w:val="000000"/>
          <w:sz w:val="20"/>
          <w:szCs w:val="20"/>
          <w:lang w:val="en-US"/>
        </w:rPr>
        <w:t>of</w:t>
      </w:r>
      <w:r w:rsidRPr="002F5548">
        <w:rPr>
          <w:rFonts w:ascii="Times New Roman" w:hAnsi="Times New Roman" w:cs="Times New Roman"/>
          <w:bCs/>
          <w:color w:val="000000"/>
          <w:sz w:val="20"/>
          <w:szCs w:val="20"/>
        </w:rPr>
        <w:t xml:space="preserve"> </w:t>
      </w:r>
      <w:r w:rsidRPr="002F5548">
        <w:rPr>
          <w:rFonts w:ascii="Times New Roman" w:hAnsi="Times New Roman" w:cs="Times New Roman"/>
          <w:bCs/>
          <w:color w:val="000000"/>
          <w:sz w:val="20"/>
          <w:szCs w:val="20"/>
          <w:lang w:val="en-US"/>
        </w:rPr>
        <w:t>trade</w:t>
      </w:r>
      <w:r w:rsidRPr="002F5548">
        <w:rPr>
          <w:rFonts w:ascii="Times New Roman" w:hAnsi="Times New Roman" w:cs="Times New Roman"/>
          <w:bCs/>
          <w:color w:val="000000"/>
          <w:sz w:val="20"/>
          <w:szCs w:val="20"/>
        </w:rPr>
        <w:t xml:space="preserve"> </w:t>
      </w:r>
      <w:r w:rsidRPr="002F5548">
        <w:rPr>
          <w:rFonts w:ascii="Times New Roman" w:hAnsi="Times New Roman" w:cs="Times New Roman"/>
          <w:bCs/>
          <w:color w:val="000000"/>
          <w:sz w:val="20"/>
          <w:szCs w:val="20"/>
          <w:lang w:val="en-US"/>
        </w:rPr>
        <w:t>union</w:t>
      </w:r>
      <w:r w:rsidRPr="002F5548">
        <w:rPr>
          <w:rFonts w:ascii="Times New Roman" w:hAnsi="Times New Roman" w:cs="Times New Roman"/>
          <w:bCs/>
          <w:color w:val="000000"/>
          <w:sz w:val="20"/>
          <w:szCs w:val="20"/>
        </w:rPr>
        <w:t xml:space="preserve"> </w:t>
      </w:r>
      <w:r w:rsidRPr="002F5548">
        <w:rPr>
          <w:rFonts w:ascii="Times New Roman" w:hAnsi="Times New Roman" w:cs="Times New Roman"/>
          <w:bCs/>
          <w:color w:val="000000"/>
          <w:sz w:val="20"/>
          <w:szCs w:val="20"/>
          <w:lang w:val="en-US"/>
        </w:rPr>
        <w:t>organizations</w:t>
      </w:r>
      <w:r w:rsidRPr="002F5548">
        <w:rPr>
          <w:rFonts w:ascii="Times New Roman" w:hAnsi="Times New Roman" w:cs="Times New Roman"/>
          <w:bCs/>
          <w:color w:val="000000"/>
          <w:sz w:val="20"/>
          <w:szCs w:val="20"/>
        </w:rPr>
        <w:t xml:space="preserve"> «</w:t>
      </w:r>
      <w:r w:rsidRPr="002F5548">
        <w:rPr>
          <w:rFonts w:ascii="Times New Roman" w:hAnsi="Times New Roman" w:cs="Times New Roman"/>
          <w:bCs/>
          <w:color w:val="000000"/>
          <w:sz w:val="20"/>
          <w:szCs w:val="20"/>
          <w:lang w:val="en-US"/>
        </w:rPr>
        <w:t>Tyumen</w:t>
      </w:r>
      <w:r w:rsidRPr="002F5548">
        <w:rPr>
          <w:rFonts w:ascii="Times New Roman" w:hAnsi="Times New Roman" w:cs="Times New Roman"/>
          <w:bCs/>
          <w:color w:val="000000"/>
          <w:sz w:val="20"/>
          <w:szCs w:val="20"/>
        </w:rPr>
        <w:t xml:space="preserve"> </w:t>
      </w:r>
      <w:r w:rsidRPr="002F5548">
        <w:rPr>
          <w:rFonts w:ascii="Times New Roman" w:hAnsi="Times New Roman" w:cs="Times New Roman"/>
          <w:bCs/>
          <w:color w:val="000000"/>
          <w:sz w:val="20"/>
          <w:szCs w:val="20"/>
          <w:lang w:val="en-US"/>
        </w:rPr>
        <w:t>regional</w:t>
      </w:r>
      <w:r w:rsidRPr="002F5548">
        <w:rPr>
          <w:rFonts w:ascii="Times New Roman" w:hAnsi="Times New Roman" w:cs="Times New Roman"/>
          <w:bCs/>
          <w:color w:val="000000"/>
          <w:sz w:val="20"/>
          <w:szCs w:val="20"/>
        </w:rPr>
        <w:t xml:space="preserve"> </w:t>
      </w:r>
      <w:r w:rsidRPr="002F5548">
        <w:rPr>
          <w:rFonts w:ascii="Times New Roman" w:hAnsi="Times New Roman" w:cs="Times New Roman"/>
          <w:bCs/>
          <w:color w:val="000000"/>
          <w:sz w:val="20"/>
          <w:szCs w:val="20"/>
          <w:lang w:val="en-US"/>
        </w:rPr>
        <w:t>council</w:t>
      </w:r>
      <w:r w:rsidRPr="002F5548">
        <w:rPr>
          <w:rFonts w:ascii="Times New Roman" w:hAnsi="Times New Roman" w:cs="Times New Roman"/>
          <w:bCs/>
          <w:color w:val="000000"/>
          <w:sz w:val="20"/>
          <w:szCs w:val="20"/>
        </w:rPr>
        <w:t xml:space="preserve"> </w:t>
      </w:r>
      <w:r w:rsidRPr="002F5548">
        <w:rPr>
          <w:rFonts w:ascii="Times New Roman" w:hAnsi="Times New Roman" w:cs="Times New Roman"/>
          <w:bCs/>
          <w:color w:val="000000"/>
          <w:sz w:val="20"/>
          <w:szCs w:val="20"/>
          <w:lang w:val="en-US"/>
        </w:rPr>
        <w:t>of</w:t>
      </w:r>
      <w:r w:rsidRPr="002F5548">
        <w:rPr>
          <w:rFonts w:ascii="Times New Roman" w:hAnsi="Times New Roman" w:cs="Times New Roman"/>
          <w:bCs/>
          <w:color w:val="000000"/>
          <w:sz w:val="20"/>
          <w:szCs w:val="20"/>
        </w:rPr>
        <w:t xml:space="preserve">  </w:t>
      </w:r>
      <w:r w:rsidRPr="002F5548">
        <w:rPr>
          <w:rFonts w:ascii="Times New Roman" w:hAnsi="Times New Roman" w:cs="Times New Roman"/>
          <w:bCs/>
          <w:color w:val="000000"/>
          <w:sz w:val="20"/>
          <w:szCs w:val="20"/>
          <w:lang w:val="en-US"/>
        </w:rPr>
        <w:t>trade</w:t>
      </w:r>
      <w:r w:rsidRPr="002F5548">
        <w:rPr>
          <w:rFonts w:ascii="Times New Roman" w:hAnsi="Times New Roman" w:cs="Times New Roman"/>
          <w:bCs/>
          <w:color w:val="000000"/>
          <w:sz w:val="20"/>
          <w:szCs w:val="20"/>
        </w:rPr>
        <w:t xml:space="preserve"> </w:t>
      </w:r>
      <w:r w:rsidRPr="002F5548">
        <w:rPr>
          <w:rFonts w:ascii="Times New Roman" w:hAnsi="Times New Roman" w:cs="Times New Roman"/>
          <w:bCs/>
          <w:color w:val="000000"/>
          <w:sz w:val="20"/>
          <w:szCs w:val="20"/>
          <w:lang w:val="en-US"/>
        </w:rPr>
        <w:t>unions</w:t>
      </w:r>
      <w:r w:rsidRPr="002F5548">
        <w:rPr>
          <w:rFonts w:ascii="Times New Roman" w:hAnsi="Times New Roman" w:cs="Times New Roman"/>
          <w:bCs/>
          <w:color w:val="000000"/>
          <w:sz w:val="20"/>
          <w:szCs w:val="20"/>
        </w:rPr>
        <w:t>».</w:t>
      </w:r>
      <w:proofErr w:type="gramEnd"/>
    </w:p>
    <w:p w:rsidR="00C94936" w:rsidRPr="002F5548" w:rsidRDefault="00C94936" w:rsidP="00C9493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0"/>
          <w:szCs w:val="20"/>
        </w:rPr>
      </w:pPr>
      <w:r w:rsidRPr="002F5548">
        <w:rPr>
          <w:rFonts w:ascii="Times New Roman" w:hAnsi="Times New Roman" w:cs="Times New Roman"/>
          <w:bCs/>
          <w:sz w:val="20"/>
          <w:szCs w:val="20"/>
        </w:rPr>
        <w:t xml:space="preserve">1.4. Профобъединение является юридическим лицом, имеет печать, </w:t>
      </w:r>
      <w:r w:rsidRPr="002F5548">
        <w:rPr>
          <w:rFonts w:ascii="Times New Roman" w:hAnsi="Times New Roman" w:cs="Times New Roman"/>
          <w:sz w:val="20"/>
          <w:szCs w:val="20"/>
        </w:rPr>
        <w:t>штампы, бланки.</w:t>
      </w:r>
    </w:p>
    <w:p w:rsidR="00C94936" w:rsidRPr="002F5548" w:rsidRDefault="00C94936" w:rsidP="00C94936">
      <w:pPr>
        <w:shd w:val="clear" w:color="auto" w:fill="FFFFFF"/>
        <w:spacing w:after="0" w:line="240" w:lineRule="auto"/>
        <w:ind w:firstLine="567"/>
        <w:jc w:val="both"/>
        <w:rPr>
          <w:rFonts w:ascii="Times New Roman" w:hAnsi="Times New Roman" w:cs="Times New Roman"/>
          <w:sz w:val="20"/>
          <w:szCs w:val="20"/>
        </w:rPr>
      </w:pPr>
      <w:r w:rsidRPr="002F5548">
        <w:rPr>
          <w:rFonts w:ascii="Times New Roman" w:hAnsi="Times New Roman" w:cs="Times New Roman"/>
          <w:sz w:val="20"/>
          <w:szCs w:val="20"/>
        </w:rPr>
        <w:t xml:space="preserve">  1.5. Профобъединение имеет флаг и эмблему, описание </w:t>
      </w:r>
      <w:proofErr w:type="gramStart"/>
      <w:r w:rsidRPr="002F5548">
        <w:rPr>
          <w:rFonts w:ascii="Times New Roman" w:hAnsi="Times New Roman" w:cs="Times New Roman"/>
          <w:sz w:val="20"/>
          <w:szCs w:val="20"/>
        </w:rPr>
        <w:t>которых</w:t>
      </w:r>
      <w:proofErr w:type="gramEnd"/>
      <w:r w:rsidRPr="002F5548">
        <w:rPr>
          <w:rFonts w:ascii="Times New Roman" w:hAnsi="Times New Roman" w:cs="Times New Roman"/>
          <w:sz w:val="20"/>
          <w:szCs w:val="20"/>
        </w:rPr>
        <w:t xml:space="preserve"> содержится в Главе VII настоящего Устава, может иметь и использовать иную символику в соответствии с законодательством Российской Федерации.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1.6 Место нахождения постоянно действующего руководящего органа Профобъединения: 625000, Тюменская область, г. Тюмень, ул. Хохрякова, дом 50.</w:t>
      </w:r>
    </w:p>
    <w:p w:rsidR="00C94936" w:rsidRPr="002F5548" w:rsidRDefault="00C94936" w:rsidP="00C94936">
      <w:pPr>
        <w:spacing w:after="0" w:line="240" w:lineRule="auto"/>
        <w:ind w:firstLine="709"/>
        <w:jc w:val="both"/>
        <w:rPr>
          <w:rFonts w:ascii="Times New Roman" w:hAnsi="Times New Roman" w:cs="Times New Roman"/>
          <w:sz w:val="20"/>
          <w:szCs w:val="20"/>
        </w:rPr>
      </w:pPr>
    </w:p>
    <w:p w:rsidR="00C94936" w:rsidRPr="002F5548" w:rsidRDefault="00C94936" w:rsidP="00C94936">
      <w:pPr>
        <w:spacing w:after="0" w:line="240" w:lineRule="auto"/>
        <w:ind w:left="360"/>
        <w:jc w:val="center"/>
        <w:rPr>
          <w:rFonts w:ascii="Times New Roman" w:hAnsi="Times New Roman" w:cs="Times New Roman"/>
          <w:b/>
          <w:bCs/>
          <w:color w:val="000000"/>
          <w:sz w:val="20"/>
          <w:szCs w:val="20"/>
        </w:rPr>
      </w:pPr>
      <w:r w:rsidRPr="002F5548">
        <w:rPr>
          <w:rFonts w:ascii="Times New Roman" w:hAnsi="Times New Roman" w:cs="Times New Roman"/>
          <w:b/>
          <w:bCs/>
          <w:color w:val="000000"/>
          <w:sz w:val="20"/>
          <w:szCs w:val="20"/>
          <w:lang w:val="en-US"/>
        </w:rPr>
        <w:t>II</w:t>
      </w:r>
      <w:proofErr w:type="gramStart"/>
      <w:r w:rsidRPr="002F5548">
        <w:rPr>
          <w:rFonts w:ascii="Times New Roman" w:hAnsi="Times New Roman" w:cs="Times New Roman"/>
          <w:b/>
          <w:bCs/>
          <w:color w:val="000000"/>
          <w:sz w:val="20"/>
          <w:szCs w:val="20"/>
        </w:rPr>
        <w:t>.  ПРЕДМЕТ</w:t>
      </w:r>
      <w:proofErr w:type="gramEnd"/>
      <w:r w:rsidRPr="002F5548">
        <w:rPr>
          <w:rFonts w:ascii="Times New Roman" w:hAnsi="Times New Roman" w:cs="Times New Roman"/>
          <w:b/>
          <w:bCs/>
          <w:color w:val="000000"/>
          <w:sz w:val="20"/>
          <w:szCs w:val="20"/>
        </w:rPr>
        <w:t>, ЦЕЛИ, ЗАДАЧИ, И ПРИНЦИПЫ ДЕЯТЕЛЬНОСТИ ПРОФОБЪЕДИНЕНИЯ</w:t>
      </w:r>
    </w:p>
    <w:p w:rsidR="00C94936" w:rsidRPr="002F5548" w:rsidRDefault="00C94936" w:rsidP="00C94936">
      <w:pPr>
        <w:spacing w:after="0" w:line="240" w:lineRule="auto"/>
        <w:ind w:firstLine="709"/>
        <w:rPr>
          <w:rFonts w:ascii="Times New Roman" w:hAnsi="Times New Roman" w:cs="Times New Roman"/>
          <w:b/>
          <w:sz w:val="20"/>
          <w:szCs w:val="20"/>
        </w:rPr>
      </w:pPr>
    </w:p>
    <w:p w:rsidR="00C94936" w:rsidRPr="002F5548" w:rsidRDefault="00C94936" w:rsidP="00C94936">
      <w:pPr>
        <w:snapToGrid w:val="0"/>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color w:val="000000"/>
          <w:sz w:val="20"/>
          <w:szCs w:val="20"/>
        </w:rPr>
        <w:t xml:space="preserve">2.1. </w:t>
      </w:r>
      <w:r w:rsidRPr="002F5548">
        <w:rPr>
          <w:rFonts w:ascii="Times New Roman" w:hAnsi="Times New Roman" w:cs="Times New Roman"/>
          <w:sz w:val="20"/>
          <w:szCs w:val="20"/>
        </w:rPr>
        <w:t>Предметом деятельности Профобъединения является координация и содействие в обеспечении деятельности входящих в него членских организаций, объединений организаций профсоюзов, защита общих интересов, а также реализация общих задач, по представлению и защите социально-трудовых прав, производственных, профессиональных, экономических, социальных и иных законных интересов членов профсоюзов.</w:t>
      </w:r>
    </w:p>
    <w:p w:rsidR="00C94936" w:rsidRPr="002F5548" w:rsidRDefault="00C94936" w:rsidP="00C94936">
      <w:pPr>
        <w:spacing w:after="0" w:line="240" w:lineRule="auto"/>
        <w:ind w:firstLine="709"/>
        <w:jc w:val="both"/>
        <w:rPr>
          <w:rFonts w:ascii="Times New Roman" w:hAnsi="Times New Roman" w:cs="Times New Roman"/>
          <w:sz w:val="20"/>
          <w:szCs w:val="20"/>
        </w:rPr>
      </w:pPr>
      <w:proofErr w:type="gramStart"/>
      <w:r w:rsidRPr="002F5548">
        <w:rPr>
          <w:rFonts w:ascii="Times New Roman" w:hAnsi="Times New Roman" w:cs="Times New Roman"/>
          <w:color w:val="000000"/>
          <w:sz w:val="20"/>
          <w:szCs w:val="20"/>
        </w:rPr>
        <w:t>Профобъединение создано в целях  объединения и коорди</w:t>
      </w:r>
      <w:r w:rsidRPr="002F5548">
        <w:rPr>
          <w:rFonts w:ascii="Times New Roman" w:hAnsi="Times New Roman" w:cs="Times New Roman"/>
          <w:color w:val="000000"/>
          <w:sz w:val="20"/>
          <w:szCs w:val="20"/>
        </w:rPr>
        <w:softHyphen/>
        <w:t>нации действий входящих в него членских организаций, объединений организаций профсоюзов автономных округов по представительству и защите социально-трудовых прав, производственных, профессиональных, экономических и социальных интересов членов профсоюзов, коллективных прав и интересов работников, а также представительства и защиты общих интересов и достижения общих целей членских организаций, объединений организаций профсоюзов автономных округов, организаций, в которых Профобъединение является</w:t>
      </w:r>
      <w:proofErr w:type="gramEnd"/>
      <w:r w:rsidRPr="002F5548">
        <w:rPr>
          <w:rFonts w:ascii="Times New Roman" w:hAnsi="Times New Roman" w:cs="Times New Roman"/>
          <w:color w:val="000000"/>
          <w:sz w:val="20"/>
          <w:szCs w:val="20"/>
        </w:rPr>
        <w:t xml:space="preserve"> учредителем, членом, прямым или косвенным участником (акционером), в том числе, направленных на обеспечение имущественной стабильности и независимости, содействия в обеспечении деятельности организаций профсоюзов, действующих на территории Тюменской области, и входящих в неё  автономных округов.</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2.2. Профобъединение действует в соответствии с Конституцией Российской Федерации, общепризнанными принципами и нор</w:t>
      </w:r>
      <w:r w:rsidRPr="002F5548">
        <w:rPr>
          <w:rFonts w:ascii="Times New Roman" w:hAnsi="Times New Roman" w:cs="Times New Roman"/>
          <w:sz w:val="20"/>
          <w:szCs w:val="20"/>
        </w:rPr>
        <w:softHyphen/>
        <w:t>мами международного права, международными договорами Рос</w:t>
      </w:r>
      <w:r w:rsidRPr="002F5548">
        <w:rPr>
          <w:rFonts w:ascii="Times New Roman" w:hAnsi="Times New Roman" w:cs="Times New Roman"/>
          <w:sz w:val="20"/>
          <w:szCs w:val="20"/>
        </w:rPr>
        <w:softHyphen/>
        <w:t>сийской Федерации, законодательством Российской Федерации, Тюменской области и входящих в неё автономных округов, иными нормативными правовыми актами, настоя</w:t>
      </w:r>
      <w:r w:rsidRPr="002F5548">
        <w:rPr>
          <w:rFonts w:ascii="Times New Roman" w:hAnsi="Times New Roman" w:cs="Times New Roman"/>
          <w:sz w:val="20"/>
          <w:szCs w:val="20"/>
        </w:rPr>
        <w:softHyphen/>
        <w:t>щим Уставом, решениями органов Профобъединения, не противоречащих Уставу ФНПР.</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2.3. Для достижения своих целей Профобъединение реализует следующие задачи: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2.3.1. Содействует развитию системы социального партнерства, реализации принципа трехстороннего сотрудничества Профобъединения, объединений работодателей, органов исполнительной власти Тюменской области, автономных округов, входящих в ее состав</w:t>
      </w:r>
      <w:r w:rsidRPr="002F5548">
        <w:rPr>
          <w:rFonts w:ascii="Times New Roman" w:hAnsi="Times New Roman" w:cs="Times New Roman"/>
          <w:bCs/>
          <w:sz w:val="20"/>
          <w:szCs w:val="20"/>
        </w:rPr>
        <w:t>,</w:t>
      </w:r>
      <w:r w:rsidRPr="002F5548">
        <w:rPr>
          <w:rFonts w:ascii="Times New Roman" w:hAnsi="Times New Roman" w:cs="Times New Roman"/>
          <w:sz w:val="20"/>
          <w:szCs w:val="20"/>
        </w:rPr>
        <w:t xml:space="preserve"> и органов местного самоуправления. Может выступать участником межрегиональных, областных, окружных (в автономных округах) и иных соглашений на уровне Тюменской области.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2.3.2. Вносит предложения о принятии законов Российской Федерации, Тюменской области,</w:t>
      </w:r>
      <w:r w:rsidR="00CF0B8F" w:rsidRPr="002F5548">
        <w:rPr>
          <w:rFonts w:ascii="Times New Roman" w:hAnsi="Times New Roman" w:cs="Times New Roman"/>
          <w:sz w:val="20"/>
          <w:szCs w:val="20"/>
        </w:rPr>
        <w:t xml:space="preserve"> автономных округов,</w:t>
      </w:r>
      <w:r w:rsidRPr="002F5548">
        <w:rPr>
          <w:rFonts w:ascii="Times New Roman" w:hAnsi="Times New Roman" w:cs="Times New Roman"/>
          <w:sz w:val="20"/>
          <w:szCs w:val="20"/>
        </w:rPr>
        <w:t xml:space="preserve"> принимает участие в рассмотрении и вносит свои предложения в законопроекты и иные нормативно-правовые  акты по вопросам, касающимся социальных, трудовых прав граждан</w:t>
      </w:r>
      <w:r w:rsidRPr="002F5548">
        <w:rPr>
          <w:rFonts w:ascii="Times New Roman" w:hAnsi="Times New Roman" w:cs="Times New Roman"/>
          <w:bCs/>
          <w:sz w:val="20"/>
          <w:szCs w:val="20"/>
        </w:rPr>
        <w:t>,</w:t>
      </w:r>
      <w:r w:rsidRPr="002F5548">
        <w:rPr>
          <w:rFonts w:ascii="Times New Roman" w:hAnsi="Times New Roman" w:cs="Times New Roman"/>
          <w:sz w:val="20"/>
          <w:szCs w:val="20"/>
        </w:rPr>
        <w:t xml:space="preserve"> осуществляет профсоюзный </w:t>
      </w:r>
      <w:proofErr w:type="gramStart"/>
      <w:r w:rsidRPr="002F5548">
        <w:rPr>
          <w:rFonts w:ascii="Times New Roman" w:hAnsi="Times New Roman" w:cs="Times New Roman"/>
          <w:sz w:val="20"/>
          <w:szCs w:val="20"/>
        </w:rPr>
        <w:t>контроль за</w:t>
      </w:r>
      <w:proofErr w:type="gramEnd"/>
      <w:r w:rsidRPr="002F5548">
        <w:rPr>
          <w:rFonts w:ascii="Times New Roman" w:hAnsi="Times New Roman" w:cs="Times New Roman"/>
          <w:sz w:val="20"/>
          <w:szCs w:val="20"/>
        </w:rPr>
        <w:t xml:space="preserve"> соблюдением законодательства в области социально-трудовых отношений.</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2.3.3. </w:t>
      </w:r>
      <w:proofErr w:type="gramStart"/>
      <w:r w:rsidRPr="002F5548">
        <w:rPr>
          <w:rFonts w:ascii="Times New Roman" w:hAnsi="Times New Roman" w:cs="Times New Roman"/>
          <w:sz w:val="20"/>
          <w:szCs w:val="20"/>
        </w:rPr>
        <w:t xml:space="preserve">Принимает участие совместно с органами государственной власти, органами местного самоуправления и другими заинтересованными организациями в разработке и формировании региональных программ по вопросам занятости, охраны труда и окружающей среды, социальных программ, направленных </w:t>
      </w:r>
      <w:r w:rsidRPr="002F5548">
        <w:rPr>
          <w:rFonts w:ascii="Times New Roman" w:hAnsi="Times New Roman" w:cs="Times New Roman"/>
          <w:sz w:val="20"/>
          <w:szCs w:val="20"/>
        </w:rPr>
        <w:lastRenderedPageBreak/>
        <w:t>на создание условий, обеспечивающих достойную жизнь и свободное развитие человека, в разработке мер по социальной защите работников, социально-трудовых прав молодежи, определением основных критериев жизненного уровня, осуществляет профсоюзный контроль за</w:t>
      </w:r>
      <w:proofErr w:type="gramEnd"/>
      <w:r w:rsidRPr="002F5548">
        <w:rPr>
          <w:rFonts w:ascii="Times New Roman" w:hAnsi="Times New Roman" w:cs="Times New Roman"/>
          <w:sz w:val="20"/>
          <w:szCs w:val="20"/>
        </w:rPr>
        <w:t xml:space="preserve"> их реализацией.</w:t>
      </w:r>
    </w:p>
    <w:p w:rsidR="00C94936" w:rsidRPr="002F5548" w:rsidRDefault="00C94936" w:rsidP="00C94936">
      <w:pPr>
        <w:pStyle w:val="3"/>
        <w:spacing w:after="0" w:line="240" w:lineRule="auto"/>
        <w:ind w:left="0" w:firstLine="709"/>
        <w:jc w:val="both"/>
        <w:rPr>
          <w:rFonts w:ascii="Times New Roman" w:hAnsi="Times New Roman"/>
          <w:sz w:val="20"/>
          <w:szCs w:val="20"/>
        </w:rPr>
      </w:pPr>
      <w:r w:rsidRPr="002F5548">
        <w:rPr>
          <w:rFonts w:ascii="Times New Roman" w:hAnsi="Times New Roman"/>
          <w:sz w:val="20"/>
          <w:szCs w:val="20"/>
        </w:rPr>
        <w:t>2.3.4. Организует проведение научных исследований, профсоюзной экспертизы проектов законов, иных нормативных правовых актов, региональных программ.</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2.3.5. Осуществляет профсоюзный </w:t>
      </w:r>
      <w:proofErr w:type="gramStart"/>
      <w:r w:rsidRPr="002F5548">
        <w:rPr>
          <w:rFonts w:ascii="Times New Roman" w:hAnsi="Times New Roman" w:cs="Times New Roman"/>
          <w:sz w:val="20"/>
          <w:szCs w:val="20"/>
        </w:rPr>
        <w:t>контроль за</w:t>
      </w:r>
      <w:proofErr w:type="gramEnd"/>
      <w:r w:rsidRPr="002F5548">
        <w:rPr>
          <w:rFonts w:ascii="Times New Roman" w:hAnsi="Times New Roman" w:cs="Times New Roman"/>
          <w:sz w:val="20"/>
          <w:szCs w:val="20"/>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(включая законодательство об охране труда), выполнением условий коллективных договоров, Соглашений, участвует в реализации основных направлений государственной политики в области охраны труда, занятости.</w:t>
      </w:r>
    </w:p>
    <w:p w:rsidR="00C94936" w:rsidRPr="002F5548" w:rsidRDefault="00C94936" w:rsidP="00C94936">
      <w:pPr>
        <w:pStyle w:val="3"/>
        <w:spacing w:after="0" w:line="240" w:lineRule="auto"/>
        <w:ind w:left="0" w:firstLine="709"/>
        <w:jc w:val="both"/>
        <w:rPr>
          <w:rFonts w:ascii="Times New Roman" w:hAnsi="Times New Roman"/>
          <w:sz w:val="20"/>
          <w:szCs w:val="20"/>
        </w:rPr>
      </w:pPr>
      <w:r w:rsidRPr="002F5548">
        <w:rPr>
          <w:rFonts w:ascii="Times New Roman" w:hAnsi="Times New Roman"/>
          <w:sz w:val="20"/>
          <w:szCs w:val="20"/>
        </w:rPr>
        <w:t>Осуществляет профсоюзный контроль в сфере обязательного социального страхования работников, участвует в управлении отделениями внебюджетных Фондов конкретных видов обязательного социального страхования и других фондов социальной направленности, разработке и согласовании положения о них.</w:t>
      </w:r>
    </w:p>
    <w:p w:rsidR="00C94936" w:rsidRPr="002F5548" w:rsidRDefault="00C94936" w:rsidP="00C94936">
      <w:pPr>
        <w:pStyle w:val="3"/>
        <w:spacing w:after="0" w:line="240" w:lineRule="auto"/>
        <w:ind w:left="0" w:firstLine="709"/>
        <w:jc w:val="both"/>
        <w:rPr>
          <w:rFonts w:ascii="Times New Roman" w:hAnsi="Times New Roman"/>
          <w:sz w:val="20"/>
          <w:szCs w:val="20"/>
        </w:rPr>
      </w:pPr>
      <w:r w:rsidRPr="002F5548">
        <w:rPr>
          <w:rFonts w:ascii="Times New Roman" w:hAnsi="Times New Roman"/>
          <w:sz w:val="20"/>
          <w:szCs w:val="20"/>
        </w:rPr>
        <w:t>2.3.6. Представляет  и защищает права и интересы членов профсоюза и  членских организаций в судебных органах, органах законодательной  и исполнительной власти, в государственных и других учреждениях, организациях в соответствии с действующим законодательством.</w:t>
      </w:r>
    </w:p>
    <w:p w:rsidR="00C94936" w:rsidRPr="002F5548" w:rsidRDefault="00C94936" w:rsidP="00C94936">
      <w:pPr>
        <w:pStyle w:val="3"/>
        <w:spacing w:after="0" w:line="240" w:lineRule="auto"/>
        <w:ind w:left="0" w:firstLine="709"/>
        <w:jc w:val="both"/>
        <w:rPr>
          <w:rFonts w:ascii="Times New Roman" w:hAnsi="Times New Roman"/>
          <w:sz w:val="20"/>
          <w:szCs w:val="20"/>
        </w:rPr>
      </w:pPr>
      <w:r w:rsidRPr="002F5548">
        <w:rPr>
          <w:rFonts w:ascii="Times New Roman" w:hAnsi="Times New Roman"/>
          <w:sz w:val="20"/>
          <w:szCs w:val="20"/>
        </w:rPr>
        <w:t>2.3.7. Участвует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C94936" w:rsidRPr="002F5548" w:rsidRDefault="00C94936" w:rsidP="00C94936">
      <w:pPr>
        <w:pStyle w:val="3"/>
        <w:spacing w:after="0" w:line="240" w:lineRule="auto"/>
        <w:ind w:left="0" w:firstLine="709"/>
        <w:jc w:val="both"/>
        <w:rPr>
          <w:rFonts w:ascii="Times New Roman" w:hAnsi="Times New Roman"/>
          <w:sz w:val="20"/>
          <w:szCs w:val="20"/>
        </w:rPr>
      </w:pPr>
      <w:r w:rsidRPr="002F5548">
        <w:rPr>
          <w:rFonts w:ascii="Times New Roman" w:hAnsi="Times New Roman"/>
          <w:sz w:val="20"/>
          <w:szCs w:val="20"/>
        </w:rPr>
        <w:t xml:space="preserve">2.3.8. </w:t>
      </w:r>
      <w:proofErr w:type="gramStart"/>
      <w:r w:rsidRPr="002F5548">
        <w:rPr>
          <w:rFonts w:ascii="Times New Roman" w:hAnsi="Times New Roman"/>
          <w:sz w:val="20"/>
          <w:szCs w:val="20"/>
        </w:rPr>
        <w:t>Осуществляет профсоюзный контроль в области охраны окружающей среды (общественный экологический контроль), организует и производит в установленном порядке общественную экологическую экспертизу, участвует в деятельности по охране окружающей среды, оказывает содействие органам государственной власти субъектов Российской Федерации, органам местного самоуправления в решении вопросов охраны окружающей среды, противодействует принятию хозяйственных и иных решений, реализация которых может оказать негативное воздействие на окружающую среду, жизнь</w:t>
      </w:r>
      <w:proofErr w:type="gramEnd"/>
      <w:r w:rsidRPr="002F5548">
        <w:rPr>
          <w:rFonts w:ascii="Times New Roman" w:hAnsi="Times New Roman"/>
          <w:sz w:val="20"/>
          <w:szCs w:val="20"/>
        </w:rPr>
        <w:t>, здоровье и имущество граждан.</w:t>
      </w:r>
    </w:p>
    <w:p w:rsidR="00C94936" w:rsidRPr="002F5548" w:rsidRDefault="00C94936" w:rsidP="00C94936">
      <w:pPr>
        <w:pStyle w:val="3"/>
        <w:spacing w:after="0" w:line="240" w:lineRule="auto"/>
        <w:ind w:left="0" w:firstLine="709"/>
        <w:jc w:val="both"/>
        <w:rPr>
          <w:rFonts w:ascii="Times New Roman" w:hAnsi="Times New Roman"/>
          <w:sz w:val="20"/>
          <w:szCs w:val="20"/>
        </w:rPr>
      </w:pPr>
      <w:r w:rsidRPr="002F5548">
        <w:rPr>
          <w:rFonts w:ascii="Times New Roman" w:hAnsi="Times New Roman"/>
          <w:sz w:val="20"/>
          <w:szCs w:val="20"/>
        </w:rPr>
        <w:t xml:space="preserve">2.3.9. </w:t>
      </w:r>
      <w:proofErr w:type="gramStart"/>
      <w:r w:rsidRPr="002F5548">
        <w:rPr>
          <w:rFonts w:ascii="Times New Roman" w:hAnsi="Times New Roman"/>
          <w:sz w:val="20"/>
          <w:szCs w:val="20"/>
        </w:rPr>
        <w:t>Представляет и защищает права и законные интересы членов профсоюзов в органах государственной</w:t>
      </w:r>
      <w:r w:rsidRPr="002F5548">
        <w:rPr>
          <w:rFonts w:ascii="Times New Roman" w:hAnsi="Times New Roman"/>
          <w:b/>
          <w:sz w:val="20"/>
          <w:szCs w:val="20"/>
        </w:rPr>
        <w:t xml:space="preserve"> </w:t>
      </w:r>
      <w:r w:rsidRPr="002F5548">
        <w:rPr>
          <w:rFonts w:ascii="Times New Roman" w:hAnsi="Times New Roman"/>
          <w:sz w:val="20"/>
          <w:szCs w:val="20"/>
        </w:rPr>
        <w:t xml:space="preserve">власти, органах местного самоуправления, в объединениях работодателей, добивается социальной направленности проводимой экономической политики в вопросах организации, оплаты и нормирования труда, бюджетной и налоговой политики, ценообразования, занятости, приватизации, охраны труда, профилактики профессиональных заболеваний, экологической безопасности, медицинского, социального страхования, пенсионного обеспечения и других </w:t>
      </w:r>
      <w:r w:rsidRPr="002F5548">
        <w:rPr>
          <w:rFonts w:ascii="Times New Roman" w:hAnsi="Times New Roman"/>
          <w:bCs/>
          <w:iCs/>
          <w:sz w:val="20"/>
          <w:szCs w:val="20"/>
        </w:rPr>
        <w:t>вопросов, ка</w:t>
      </w:r>
      <w:r w:rsidRPr="002F5548">
        <w:rPr>
          <w:rFonts w:ascii="Times New Roman" w:hAnsi="Times New Roman"/>
          <w:bCs/>
          <w:sz w:val="20"/>
          <w:szCs w:val="20"/>
        </w:rPr>
        <w:t>сающихся</w:t>
      </w:r>
      <w:r w:rsidRPr="002F5548">
        <w:rPr>
          <w:rFonts w:ascii="Times New Roman" w:hAnsi="Times New Roman"/>
          <w:sz w:val="20"/>
          <w:szCs w:val="20"/>
        </w:rPr>
        <w:t xml:space="preserve"> уровня и качества жизни работников.</w:t>
      </w:r>
      <w:proofErr w:type="gramEnd"/>
    </w:p>
    <w:p w:rsidR="00C94936" w:rsidRPr="002F5548" w:rsidRDefault="00C94936" w:rsidP="00C94936">
      <w:pPr>
        <w:pStyle w:val="3"/>
        <w:spacing w:after="0" w:line="240" w:lineRule="auto"/>
        <w:ind w:left="0" w:firstLine="709"/>
        <w:jc w:val="both"/>
        <w:rPr>
          <w:rFonts w:ascii="Times New Roman" w:hAnsi="Times New Roman"/>
          <w:sz w:val="20"/>
          <w:szCs w:val="20"/>
        </w:rPr>
      </w:pPr>
      <w:r w:rsidRPr="002F5548">
        <w:rPr>
          <w:rFonts w:ascii="Times New Roman" w:hAnsi="Times New Roman"/>
          <w:sz w:val="20"/>
          <w:szCs w:val="20"/>
        </w:rPr>
        <w:t>2.3.10. Предъявляет требования к органам государственной власти, органам местного самоуправления, работодателям и их объединениям и добивается отмены, приостановки  исполнения или изменения решений, ущемляющих права и законные интересы работников и профсоюзных организаций.</w:t>
      </w:r>
    </w:p>
    <w:p w:rsidR="00C94936" w:rsidRPr="002F5548" w:rsidRDefault="00C94936" w:rsidP="00C94936">
      <w:pPr>
        <w:pStyle w:val="3"/>
        <w:spacing w:after="0" w:line="240" w:lineRule="auto"/>
        <w:ind w:left="0" w:firstLine="709"/>
        <w:jc w:val="both"/>
        <w:rPr>
          <w:rFonts w:ascii="Times New Roman" w:hAnsi="Times New Roman"/>
          <w:sz w:val="20"/>
          <w:szCs w:val="20"/>
        </w:rPr>
      </w:pPr>
      <w:r w:rsidRPr="002F5548">
        <w:rPr>
          <w:rFonts w:ascii="Times New Roman" w:hAnsi="Times New Roman"/>
          <w:sz w:val="20"/>
          <w:szCs w:val="20"/>
        </w:rPr>
        <w:t xml:space="preserve">2.3.11. Создает координационные советы организаций профсоюзов - </w:t>
      </w:r>
      <w:r w:rsidRPr="002F5548">
        <w:rPr>
          <w:rFonts w:ascii="Times New Roman" w:hAnsi="Times New Roman"/>
          <w:bCs/>
          <w:sz w:val="20"/>
          <w:szCs w:val="20"/>
        </w:rPr>
        <w:t xml:space="preserve"> </w:t>
      </w:r>
      <w:r w:rsidRPr="002F5548">
        <w:rPr>
          <w:rFonts w:ascii="Times New Roman" w:hAnsi="Times New Roman"/>
          <w:sz w:val="20"/>
          <w:szCs w:val="20"/>
        </w:rPr>
        <w:t xml:space="preserve">представительства </w:t>
      </w:r>
      <w:r w:rsidRPr="002F5548">
        <w:rPr>
          <w:rFonts w:ascii="Times New Roman" w:hAnsi="Times New Roman"/>
          <w:bCs/>
          <w:sz w:val="20"/>
          <w:szCs w:val="20"/>
        </w:rPr>
        <w:t xml:space="preserve"> </w:t>
      </w:r>
      <w:r w:rsidRPr="002F5548">
        <w:rPr>
          <w:rFonts w:ascii="Times New Roman" w:hAnsi="Times New Roman"/>
          <w:sz w:val="20"/>
          <w:szCs w:val="20"/>
        </w:rPr>
        <w:t>Профобъединения в муниципальных образованиях  в целях решения задач по защите социально-трудовых, профессиональных и иных прав и интересов членов профсоюзов, развития социального партнерства с органами местного самоуправления и работодателями (объединениями работодателей), заключения с ними соглашений и договоров, проведения солидарных действий профсоюзов. Координационный совет действует в соответствии с Уставом Профобъединения и Положением, утверждаемым Советом Профобъединения.</w:t>
      </w:r>
    </w:p>
    <w:p w:rsidR="00C94936" w:rsidRPr="002F5548" w:rsidRDefault="00C94936" w:rsidP="00C94936">
      <w:pPr>
        <w:pStyle w:val="a5"/>
        <w:spacing w:line="240" w:lineRule="auto"/>
        <w:rPr>
          <w:rFonts w:cs="Times New Roman"/>
          <w:sz w:val="20"/>
        </w:rPr>
      </w:pPr>
      <w:r w:rsidRPr="002F5548">
        <w:rPr>
          <w:rFonts w:cs="Times New Roman"/>
          <w:sz w:val="20"/>
        </w:rPr>
        <w:t xml:space="preserve">2.3.12. Представляет интересы работников при регулировании социально-трудовых отношений, ведении коллективных переговоров и подготовки проектов соглашений, заключении соглашений, а также для организации </w:t>
      </w:r>
      <w:proofErr w:type="gramStart"/>
      <w:r w:rsidRPr="002F5548">
        <w:rPr>
          <w:rFonts w:cs="Times New Roman"/>
          <w:sz w:val="20"/>
        </w:rPr>
        <w:t>контроля за</w:t>
      </w:r>
      <w:proofErr w:type="gramEnd"/>
      <w:r w:rsidRPr="002F5548">
        <w:rPr>
          <w:rFonts w:cs="Times New Roman"/>
          <w:sz w:val="20"/>
        </w:rPr>
        <w:t xml:space="preserve"> их выполнением, а также при формировании и осуществлении деятельности комиссий по регулированию социально-трудовых отношений.</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2.3.13. Участвует в выборах и референдумах в порядке, предусмотренном законодательством Российской Федерации.</w:t>
      </w:r>
    </w:p>
    <w:p w:rsidR="00C94936" w:rsidRPr="002F5548" w:rsidRDefault="00C94936" w:rsidP="00C94936">
      <w:pPr>
        <w:pStyle w:val="a5"/>
        <w:spacing w:line="240" w:lineRule="auto"/>
        <w:rPr>
          <w:rFonts w:cs="Times New Roman"/>
          <w:sz w:val="20"/>
        </w:rPr>
      </w:pPr>
      <w:r w:rsidRPr="002F5548">
        <w:rPr>
          <w:rFonts w:cs="Times New Roman"/>
          <w:sz w:val="20"/>
        </w:rPr>
        <w:t>2.3.14. Содействует организации и проведению оздоровительных мероприятий среди членов профсоюзов и их семей, взаимодействует с органами государственной власти и местного самоуправления, объединениями  работодателей  и организациями по развитию санаторно-курортного лечения, туризма, детского оздоровительного  отдыха, учреждениями культуры, отдыха, массовой физической культуры и спорта.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2.3.15. Владеет, пользуется и распоряжается имуществом, в том числе денежными средствами, ценными бумагами, имущественными правами, а также интеллектуальной собственностью и нематериальными благами в соответствии с законодательством и настоящим Уставом.</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2.3.16. Принимает необходимые меры экономического, финансового  и правового характера для обеспечения эффективного использования имущества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2.3.17. Осуществляет самостоятельно, а также через учрежденные им организации приносящую доход деятельность лишь постольку, поскольку это служит достижению целей,  ради которых оно создано, и если это соответствует этим целям.</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lastRenderedPageBreak/>
        <w:t>Такой деятельностью может быть:</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использование собственности Профобъединения самостоятельно,  а также через учрежденные им организации;</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управление санаториями, профилакториями, гостиницами и домами отдыха, культурно-просветительными, туристическими, спортивными и иными учреждениями и организациями;</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приобретение и реализация движимого и недвижимого имущества в соответствии с законодательством Российской Федерации;</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сдача в аренду движимого и (или) недвижимого имущества Профобъединения;</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приобретение и реализация акций (долей в уставных капиталах), облигаций, иных ценных бумаг в соответствии с законодательством Российской Федерации;</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инвестиционная деятельность в соответствии с законодательством Российской Федерации;</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деятельность по содержанию, эксплуатации и использованию объектов движимого и недвижимого имущества, принадлежащих Профобъединению;</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организация и проведение конференций, конгрессов, выставок, конкурсов, концертов, культурно-массовых и спортивных мероприятий, лотерей;</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оказание консультационных (консалтинговых), информационных и маркетинговых услуг в установленной сфере деятельности;</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оказание справочно-библиографических, методических (методологических) и прочих информационных услуг;</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разработка, передача в пользование и реализация программного обеспечения;</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осуществление рекламной, редакционной, издательской, полиграфической, типографской деятельности;</w:t>
      </w:r>
    </w:p>
    <w:p w:rsidR="00C94936" w:rsidRPr="002F5548" w:rsidRDefault="00C94936" w:rsidP="00C94936">
      <w:pPr>
        <w:spacing w:after="0" w:line="240" w:lineRule="auto"/>
        <w:ind w:left="660"/>
        <w:jc w:val="both"/>
        <w:rPr>
          <w:rFonts w:ascii="Times New Roman" w:hAnsi="Times New Roman" w:cs="Times New Roman"/>
          <w:sz w:val="20"/>
          <w:szCs w:val="20"/>
        </w:rPr>
      </w:pPr>
      <w:r w:rsidRPr="002F5548">
        <w:rPr>
          <w:rFonts w:ascii="Times New Roman" w:hAnsi="Times New Roman" w:cs="Times New Roman"/>
          <w:sz w:val="20"/>
          <w:szCs w:val="20"/>
        </w:rPr>
        <w:t>осуществление образовательной деятельности;</w:t>
      </w:r>
    </w:p>
    <w:p w:rsidR="00C94936" w:rsidRPr="002F5548" w:rsidRDefault="00C94936" w:rsidP="00C94936">
      <w:pPr>
        <w:spacing w:after="0" w:line="240" w:lineRule="auto"/>
        <w:ind w:left="660"/>
        <w:jc w:val="both"/>
        <w:rPr>
          <w:rFonts w:ascii="Times New Roman" w:hAnsi="Times New Roman" w:cs="Times New Roman"/>
          <w:sz w:val="20"/>
          <w:szCs w:val="20"/>
        </w:rPr>
      </w:pPr>
      <w:r w:rsidRPr="002F5548">
        <w:rPr>
          <w:rFonts w:ascii="Times New Roman" w:hAnsi="Times New Roman" w:cs="Times New Roman"/>
          <w:sz w:val="20"/>
          <w:szCs w:val="20"/>
        </w:rPr>
        <w:t>осуществление научно-исследовательской</w:t>
      </w:r>
      <w:r w:rsidRPr="002F5548">
        <w:rPr>
          <w:rFonts w:ascii="Times New Roman" w:hAnsi="Times New Roman" w:cs="Times New Roman"/>
          <w:sz w:val="20"/>
          <w:szCs w:val="20"/>
        </w:rPr>
        <w:tab/>
        <w:t>деятельности;</w:t>
      </w:r>
    </w:p>
    <w:p w:rsidR="00C94936" w:rsidRPr="002F5548" w:rsidRDefault="00C94936" w:rsidP="00C94936">
      <w:pPr>
        <w:spacing w:after="0" w:line="240" w:lineRule="auto"/>
        <w:ind w:left="660"/>
        <w:jc w:val="both"/>
        <w:rPr>
          <w:rFonts w:ascii="Times New Roman" w:hAnsi="Times New Roman" w:cs="Times New Roman"/>
          <w:sz w:val="20"/>
          <w:szCs w:val="20"/>
        </w:rPr>
      </w:pPr>
      <w:r w:rsidRPr="002F5548">
        <w:rPr>
          <w:rFonts w:ascii="Times New Roman" w:hAnsi="Times New Roman" w:cs="Times New Roman"/>
          <w:sz w:val="20"/>
          <w:szCs w:val="20"/>
        </w:rPr>
        <w:t>выполнение работ с архивными документами;</w:t>
      </w:r>
    </w:p>
    <w:p w:rsidR="00C94936" w:rsidRPr="002F5548" w:rsidRDefault="00C94936" w:rsidP="00C94936">
      <w:pPr>
        <w:spacing w:after="0" w:line="240" w:lineRule="auto"/>
        <w:ind w:left="660"/>
        <w:jc w:val="both"/>
        <w:rPr>
          <w:rFonts w:ascii="Times New Roman" w:hAnsi="Times New Roman" w:cs="Times New Roman"/>
          <w:sz w:val="20"/>
          <w:szCs w:val="20"/>
        </w:rPr>
      </w:pPr>
      <w:r w:rsidRPr="002F5548">
        <w:rPr>
          <w:rFonts w:ascii="Times New Roman" w:hAnsi="Times New Roman" w:cs="Times New Roman"/>
          <w:sz w:val="20"/>
          <w:szCs w:val="20"/>
        </w:rPr>
        <w:t>долевое участие в других организациях;</w:t>
      </w:r>
    </w:p>
    <w:p w:rsidR="00C94936" w:rsidRPr="002F5548" w:rsidRDefault="00C94936" w:rsidP="00C94936">
      <w:pPr>
        <w:spacing w:after="0" w:line="240" w:lineRule="auto"/>
        <w:ind w:left="660"/>
        <w:jc w:val="both"/>
        <w:rPr>
          <w:rFonts w:ascii="Times New Roman" w:hAnsi="Times New Roman" w:cs="Times New Roman"/>
          <w:sz w:val="20"/>
          <w:szCs w:val="20"/>
        </w:rPr>
      </w:pPr>
      <w:r w:rsidRPr="002F5548">
        <w:rPr>
          <w:rFonts w:ascii="Times New Roman" w:hAnsi="Times New Roman" w:cs="Times New Roman"/>
          <w:sz w:val="20"/>
          <w:szCs w:val="20"/>
        </w:rPr>
        <w:t>оказание посреднических услуг;</w:t>
      </w:r>
    </w:p>
    <w:p w:rsidR="00C94936" w:rsidRPr="002F5548" w:rsidRDefault="00C94936" w:rsidP="00C94936">
      <w:pPr>
        <w:spacing w:after="0" w:line="240" w:lineRule="auto"/>
        <w:ind w:left="660"/>
        <w:jc w:val="both"/>
        <w:rPr>
          <w:rFonts w:ascii="Times New Roman" w:hAnsi="Times New Roman" w:cs="Times New Roman"/>
          <w:sz w:val="20"/>
          <w:szCs w:val="20"/>
        </w:rPr>
      </w:pPr>
      <w:r w:rsidRPr="002F5548">
        <w:rPr>
          <w:rFonts w:ascii="Times New Roman" w:hAnsi="Times New Roman" w:cs="Times New Roman"/>
          <w:sz w:val="20"/>
          <w:szCs w:val="20"/>
        </w:rPr>
        <w:t>оказание услуг автостоянок;</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осуществление внешнеэкономической деятельности в соответствии с законодательством Российской Федерации;</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осуществление иной приносящей доход деятельности, не запрещенной законодательством Российской Федерации и предусмотренной Уставом Профобъединения.</w:t>
      </w:r>
    </w:p>
    <w:p w:rsidR="00C94936" w:rsidRPr="002F5548" w:rsidRDefault="00C94936" w:rsidP="00C94936">
      <w:pPr>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В случаях, предусмотренных законом, Профобъединение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2.3.18. Поддерживает и отстаивает в  органах государственной власти и местного </w:t>
      </w:r>
      <w:proofErr w:type="gramStart"/>
      <w:r w:rsidRPr="002F5548">
        <w:rPr>
          <w:rFonts w:ascii="Times New Roman" w:hAnsi="Times New Roman" w:cs="Times New Roman"/>
          <w:sz w:val="20"/>
          <w:szCs w:val="20"/>
        </w:rPr>
        <w:t>самоуправления</w:t>
      </w:r>
      <w:proofErr w:type="gramEnd"/>
      <w:r w:rsidRPr="002F5548">
        <w:rPr>
          <w:rFonts w:ascii="Times New Roman" w:hAnsi="Times New Roman" w:cs="Times New Roman"/>
          <w:sz w:val="20"/>
          <w:szCs w:val="20"/>
        </w:rPr>
        <w:t xml:space="preserve"> выдвигаемые членскими организациями Профобъединения законные требования, участвует в урегулировании коллективных трудовых споров (включая забастовки), организует и проводит в соответствии с законодательством собрания, митинги, уличные шествия, демонстрации, пикетирования и другие коллективные действия, используя их как средство защиты социально-трудовых прав и интересов работников, координирует коллективные действия членских организаций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2.3.19. Оказывает помощь, в том числе правовую, членским организациям, объединениям организаций профсоюзов автономных округов, членам профсоюзов, содействует деятельности профсоюзных инспекций труда, юридических консультаций и служб.</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2.3.20. Анализирует деятельность членских организаций, объединений организаций профсоюзов автономных округов</w:t>
      </w:r>
      <w:r w:rsidRPr="002F5548">
        <w:rPr>
          <w:rFonts w:ascii="Times New Roman" w:hAnsi="Times New Roman" w:cs="Times New Roman"/>
          <w:b/>
          <w:sz w:val="20"/>
          <w:szCs w:val="20"/>
        </w:rPr>
        <w:t xml:space="preserve"> </w:t>
      </w:r>
      <w:r w:rsidRPr="002F5548">
        <w:rPr>
          <w:rFonts w:ascii="Times New Roman" w:hAnsi="Times New Roman" w:cs="Times New Roman"/>
          <w:sz w:val="20"/>
          <w:szCs w:val="20"/>
        </w:rPr>
        <w:t>по защите социально-трудовых прав членов профсоюзов, в том числе по заключению коллективных договоров и соглашений, проведению коллективных действий, мотивации профсоюзного членства и по другим вопросам.</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2.3.21. Оказывает содействие органам общероссийских, межрегиональных профсоюзов</w:t>
      </w:r>
      <w:r w:rsidRPr="002F5548">
        <w:rPr>
          <w:rFonts w:ascii="Times New Roman" w:hAnsi="Times New Roman" w:cs="Times New Roman"/>
          <w:b/>
          <w:sz w:val="20"/>
          <w:szCs w:val="20"/>
        </w:rPr>
        <w:t>,</w:t>
      </w:r>
      <w:r w:rsidRPr="002F5548">
        <w:rPr>
          <w:rFonts w:ascii="Times New Roman" w:hAnsi="Times New Roman" w:cs="Times New Roman"/>
          <w:sz w:val="20"/>
          <w:szCs w:val="20"/>
        </w:rPr>
        <w:t xml:space="preserve"> своим членским организациям и объединениям организаций профсоюзов автономных округов в работе по подбору, подготовке и расстановке профсоюзных кадров.</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2.3.22. </w:t>
      </w:r>
      <w:r w:rsidRPr="002F5548">
        <w:rPr>
          <w:rFonts w:ascii="Times New Roman" w:hAnsi="Times New Roman" w:cs="Times New Roman"/>
          <w:bCs/>
          <w:sz w:val="20"/>
          <w:szCs w:val="20"/>
        </w:rPr>
        <w:t xml:space="preserve"> </w:t>
      </w:r>
      <w:r w:rsidRPr="002F5548">
        <w:rPr>
          <w:rFonts w:ascii="Times New Roman" w:hAnsi="Times New Roman" w:cs="Times New Roman"/>
          <w:sz w:val="20"/>
          <w:szCs w:val="20"/>
        </w:rPr>
        <w:t>Организует обучение, подготовку, переподготовку, повышение квалификации профсоюзных работников и актива, содействует социально-экономическому, правовому и профессиональному обучению членов профсоюзов.</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2.3.23. Осуществляет информационную, издательскую</w:t>
      </w:r>
      <w:r w:rsidRPr="002F5548">
        <w:rPr>
          <w:rFonts w:ascii="Times New Roman" w:hAnsi="Times New Roman" w:cs="Times New Roman"/>
          <w:bCs/>
          <w:sz w:val="20"/>
          <w:szCs w:val="20"/>
        </w:rPr>
        <w:t xml:space="preserve">, </w:t>
      </w:r>
      <w:r w:rsidRPr="002F5548">
        <w:rPr>
          <w:rFonts w:ascii="Times New Roman" w:hAnsi="Times New Roman" w:cs="Times New Roman"/>
          <w:sz w:val="20"/>
          <w:szCs w:val="20"/>
        </w:rPr>
        <w:t>пропагандистскую, культурно-просветительную, образовательную  деятельность.</w:t>
      </w:r>
    </w:p>
    <w:p w:rsidR="00C94936" w:rsidRPr="002F5548" w:rsidRDefault="00C94936" w:rsidP="00C94936">
      <w:pPr>
        <w:snapToGrid w:val="0"/>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2.3.24. Изучает и распространяет опыт работы организаций профсоюзов. </w:t>
      </w:r>
    </w:p>
    <w:p w:rsidR="00C94936" w:rsidRPr="002F5548" w:rsidRDefault="00C94936" w:rsidP="00C94936">
      <w:pPr>
        <w:spacing w:after="0" w:line="240" w:lineRule="auto"/>
        <w:ind w:firstLine="709"/>
        <w:jc w:val="both"/>
        <w:rPr>
          <w:rFonts w:ascii="Times New Roman" w:hAnsi="Times New Roman" w:cs="Times New Roman"/>
          <w:color w:val="000000"/>
          <w:sz w:val="20"/>
          <w:szCs w:val="20"/>
        </w:rPr>
      </w:pPr>
      <w:r w:rsidRPr="002F5548">
        <w:rPr>
          <w:rFonts w:ascii="Times New Roman" w:hAnsi="Times New Roman" w:cs="Times New Roman"/>
          <w:sz w:val="20"/>
          <w:szCs w:val="20"/>
        </w:rPr>
        <w:t>2.3.25. Выполняет необходимые мероприятия по защите государственной тайны в соответствии с законодательством Российской Федерации.</w:t>
      </w:r>
    </w:p>
    <w:p w:rsidR="00C94936" w:rsidRPr="002F5548" w:rsidRDefault="00C94936" w:rsidP="00C94936">
      <w:pPr>
        <w:snapToGrid w:val="0"/>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lastRenderedPageBreak/>
        <w:t>2.3.26. Может оказывать финансовую и (или) иную материально-техническую помощь членским организациям и их структурным организациям, подразделениям, объединениям организаций профсоюзов автономных округов, а также организациям, в которых Профобъединение является учредителем, членом, прямым или косвенным участником (акционером).</w:t>
      </w:r>
    </w:p>
    <w:p w:rsidR="00C94936" w:rsidRPr="002F5548" w:rsidRDefault="00C94936" w:rsidP="00C94936">
      <w:pPr>
        <w:snapToGrid w:val="0"/>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2.3.27. Может осуществлять также иные виды деятельности, предусмотренные законодательством Российской Федерации и настоящим Уставом,  если это не противоречит законодательству Российской Федерации и целя</w:t>
      </w:r>
      <w:r w:rsidR="002C2C98" w:rsidRPr="002F5548">
        <w:rPr>
          <w:rFonts w:ascii="Times New Roman" w:hAnsi="Times New Roman" w:cs="Times New Roman"/>
          <w:sz w:val="20"/>
          <w:szCs w:val="20"/>
        </w:rPr>
        <w:t>м, указанным в настоящем Уставе,</w:t>
      </w:r>
      <w:r w:rsidRPr="002F5548">
        <w:rPr>
          <w:rFonts w:ascii="Times New Roman" w:hAnsi="Times New Roman" w:cs="Times New Roman"/>
          <w:sz w:val="20"/>
          <w:szCs w:val="20"/>
        </w:rPr>
        <w:t xml:space="preserve"> </w:t>
      </w:r>
    </w:p>
    <w:p w:rsidR="00C94936" w:rsidRPr="002F5548" w:rsidRDefault="00C94936" w:rsidP="00C94936">
      <w:pPr>
        <w:snapToGrid w:val="0"/>
        <w:spacing w:after="0" w:line="240" w:lineRule="auto"/>
        <w:ind w:left="660"/>
        <w:jc w:val="both"/>
        <w:rPr>
          <w:rFonts w:ascii="Times New Roman" w:hAnsi="Times New Roman" w:cs="Times New Roman"/>
          <w:sz w:val="20"/>
          <w:szCs w:val="20"/>
        </w:rPr>
      </w:pPr>
      <w:r w:rsidRPr="002F5548">
        <w:rPr>
          <w:rFonts w:ascii="Times New Roman" w:hAnsi="Times New Roman" w:cs="Times New Roman"/>
          <w:sz w:val="20"/>
          <w:szCs w:val="20"/>
        </w:rPr>
        <w:t>социальная поддержка и защита граждан;</w:t>
      </w:r>
    </w:p>
    <w:p w:rsidR="00C94936" w:rsidRPr="002F5548" w:rsidRDefault="00C94936" w:rsidP="00C94936">
      <w:pPr>
        <w:snapToGrid w:val="0"/>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94936" w:rsidRPr="002F5548" w:rsidRDefault="00C94936" w:rsidP="00C94936">
      <w:pPr>
        <w:snapToGrid w:val="0"/>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C94936" w:rsidRPr="002F5548" w:rsidRDefault="00C94936" w:rsidP="00C94936">
      <w:pPr>
        <w:snapToGrid w:val="0"/>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благотворительная деятельность,  а также деятельность в области содействия благотворительности и добровольчества;</w:t>
      </w:r>
    </w:p>
    <w:p w:rsidR="00C94936" w:rsidRPr="002F5548" w:rsidRDefault="00C94936" w:rsidP="00C94936">
      <w:pPr>
        <w:snapToGrid w:val="0"/>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C94936" w:rsidRPr="002F5548" w:rsidRDefault="00C94936" w:rsidP="00C94936">
      <w:pPr>
        <w:snapToGrid w:val="0"/>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развитие межнационального сотрудничества, сохранение и защита самобытности, культуры, языков и традиций народов Российской Федерации;</w:t>
      </w:r>
    </w:p>
    <w:p w:rsidR="00C94936" w:rsidRPr="002F5548" w:rsidRDefault="00C94936" w:rsidP="00C94936">
      <w:pPr>
        <w:snapToGrid w:val="0"/>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деятельность в сфере патриотического, в том числе военно-патриотического воспитания граждан Российской Федерации;</w:t>
      </w:r>
    </w:p>
    <w:p w:rsidR="00C94936" w:rsidRPr="002F5548" w:rsidRDefault="00C94936" w:rsidP="00C94936">
      <w:pPr>
        <w:snapToGrid w:val="0"/>
        <w:spacing w:after="0" w:line="240" w:lineRule="auto"/>
        <w:ind w:firstLine="660"/>
        <w:jc w:val="both"/>
        <w:rPr>
          <w:rFonts w:ascii="Times New Roman" w:hAnsi="Times New Roman" w:cs="Times New Roman"/>
          <w:sz w:val="20"/>
          <w:szCs w:val="20"/>
        </w:rPr>
      </w:pPr>
      <w:r w:rsidRPr="002F5548">
        <w:rPr>
          <w:rFonts w:ascii="Times New Roman" w:hAnsi="Times New Roman" w:cs="Times New Roman"/>
          <w:sz w:val="20"/>
          <w:szCs w:val="20"/>
        </w:rPr>
        <w:t>иные виды деятельности, направленные на решение социальных проблем, развитие гражданского общества в Российской Федерации.</w:t>
      </w:r>
    </w:p>
    <w:p w:rsidR="00C94936" w:rsidRPr="002F5548" w:rsidRDefault="00C94936" w:rsidP="00C94936">
      <w:pPr>
        <w:snapToGrid w:val="0"/>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2.4. </w:t>
      </w:r>
      <w:proofErr w:type="gramStart"/>
      <w:r w:rsidRPr="002F5548">
        <w:rPr>
          <w:rFonts w:ascii="Times New Roman" w:hAnsi="Times New Roman" w:cs="Times New Roman"/>
          <w:sz w:val="20"/>
          <w:szCs w:val="20"/>
        </w:rPr>
        <w:t>Профобъединение осуществляет свою деятельность на принципах свободы, гласности, независимости, справедливости, солидарности, добровольности, демократии и самоуправления, равноправия, законности, соблюдения равенства прав и обязанностей членских организаций, объединениям организаций профсоюзов автономных округов, обязательности выполнения Профобъединением решений коллегиальных органов ФНПР, обязательности выполнения членскими организациями, объединениями организаций профсоюзов автономных округов решений органов Профобъединения, принимаемых в пределах настоящего Устава, и не противоречащих Уставам соответствующих общероссийских, межрегиональных</w:t>
      </w:r>
      <w:proofErr w:type="gramEnd"/>
      <w:r w:rsidRPr="002F5548">
        <w:rPr>
          <w:rFonts w:ascii="Times New Roman" w:hAnsi="Times New Roman" w:cs="Times New Roman"/>
          <w:sz w:val="20"/>
          <w:szCs w:val="20"/>
        </w:rPr>
        <w:t xml:space="preserve"> профсоюзов, объединений организаций профсоюзов автономных округов, а также Уставу ФНПР.</w:t>
      </w:r>
    </w:p>
    <w:p w:rsidR="00C94936" w:rsidRPr="002F5548" w:rsidRDefault="00C94936" w:rsidP="00C94936">
      <w:pPr>
        <w:snapToGrid w:val="0"/>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2.5. </w:t>
      </w:r>
      <w:r w:rsidRPr="002F5548">
        <w:rPr>
          <w:rFonts w:ascii="Times New Roman" w:hAnsi="Times New Roman" w:cs="Times New Roman"/>
          <w:color w:val="000000"/>
          <w:sz w:val="20"/>
          <w:szCs w:val="20"/>
        </w:rPr>
        <w:t>Профобъединение независимо в своей деятельности от ор</w:t>
      </w:r>
      <w:r w:rsidRPr="002F5548">
        <w:rPr>
          <w:rFonts w:ascii="Times New Roman" w:hAnsi="Times New Roman" w:cs="Times New Roman"/>
          <w:color w:val="000000"/>
          <w:sz w:val="20"/>
          <w:szCs w:val="20"/>
        </w:rPr>
        <w:softHyphen/>
        <w:t>ганов исполнительной власти, органов местного самоуправления, работодателей, их объединений, политических партий и других общественных объединений, им не подотчетно и не подконтрольно.</w:t>
      </w:r>
    </w:p>
    <w:p w:rsidR="00C94936" w:rsidRPr="002F5548" w:rsidRDefault="00C94936" w:rsidP="00C94936">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color w:val="000000"/>
          <w:sz w:val="20"/>
          <w:szCs w:val="20"/>
        </w:rPr>
        <w:t>2.6. Профобъединение взаимодействует с органами государст</w:t>
      </w:r>
      <w:r w:rsidRPr="002F5548">
        <w:rPr>
          <w:rFonts w:ascii="Times New Roman" w:hAnsi="Times New Roman" w:cs="Times New Roman"/>
          <w:color w:val="000000"/>
          <w:sz w:val="20"/>
          <w:szCs w:val="20"/>
        </w:rPr>
        <w:softHyphen/>
        <w:t>венной власти,  ор</w:t>
      </w:r>
      <w:r w:rsidRPr="002F5548">
        <w:rPr>
          <w:rFonts w:ascii="Times New Roman" w:hAnsi="Times New Roman" w:cs="Times New Roman"/>
          <w:color w:val="000000"/>
          <w:sz w:val="20"/>
          <w:szCs w:val="20"/>
        </w:rPr>
        <w:softHyphen/>
        <w:t xml:space="preserve">ганами местного самоуправления, органами надзора и </w:t>
      </w:r>
      <w:proofErr w:type="gramStart"/>
      <w:r w:rsidRPr="002F5548">
        <w:rPr>
          <w:rFonts w:ascii="Times New Roman" w:hAnsi="Times New Roman" w:cs="Times New Roman"/>
          <w:color w:val="000000"/>
          <w:sz w:val="20"/>
          <w:szCs w:val="20"/>
        </w:rPr>
        <w:t>контроля за</w:t>
      </w:r>
      <w:proofErr w:type="gramEnd"/>
      <w:r w:rsidRPr="002F5548">
        <w:rPr>
          <w:rFonts w:ascii="Times New Roman" w:hAnsi="Times New Roman" w:cs="Times New Roman"/>
          <w:color w:val="000000"/>
          <w:sz w:val="20"/>
          <w:szCs w:val="20"/>
        </w:rPr>
        <w:t xml:space="preserve"> соблюдением трудового законодательства, объединениями работо</w:t>
      </w:r>
      <w:r w:rsidRPr="002F5548">
        <w:rPr>
          <w:rFonts w:ascii="Times New Roman" w:hAnsi="Times New Roman" w:cs="Times New Roman"/>
          <w:color w:val="000000"/>
          <w:sz w:val="20"/>
          <w:szCs w:val="20"/>
        </w:rPr>
        <w:softHyphen/>
        <w:t>дателей, различными политическими партиями, другими общественными объединениями, юридическими лицами и гражданами.</w:t>
      </w:r>
    </w:p>
    <w:p w:rsidR="00C94936" w:rsidRPr="002F5548" w:rsidRDefault="00C94936" w:rsidP="00C94936">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color w:val="000000"/>
          <w:sz w:val="20"/>
          <w:szCs w:val="20"/>
        </w:rPr>
        <w:t xml:space="preserve">2.7. </w:t>
      </w:r>
      <w:r w:rsidRPr="002F5548">
        <w:rPr>
          <w:rFonts w:ascii="Times New Roman" w:hAnsi="Times New Roman" w:cs="Times New Roman"/>
          <w:bCs/>
          <w:iCs/>
          <w:sz w:val="20"/>
          <w:szCs w:val="20"/>
        </w:rPr>
        <w:t xml:space="preserve">Профобъединение сотрудничает с </w:t>
      </w:r>
      <w:r w:rsidRPr="002F5548">
        <w:rPr>
          <w:rFonts w:ascii="Times New Roman" w:hAnsi="Times New Roman" w:cs="Times New Roman"/>
          <w:sz w:val="20"/>
          <w:szCs w:val="20"/>
        </w:rPr>
        <w:t xml:space="preserve">территориальными объединениями организаций профсоюзов, действующими в других субъектах Российской Федерации и </w:t>
      </w:r>
      <w:r w:rsidRPr="002F5548">
        <w:rPr>
          <w:rFonts w:ascii="Times New Roman" w:hAnsi="Times New Roman" w:cs="Times New Roman"/>
          <w:color w:val="000000"/>
          <w:sz w:val="20"/>
          <w:szCs w:val="20"/>
        </w:rPr>
        <w:t>зарубежными объединениями организаций профсоюзов соответствующего уровня.</w:t>
      </w:r>
    </w:p>
    <w:p w:rsidR="00C94936" w:rsidRPr="002F5548" w:rsidRDefault="00C94936" w:rsidP="00C94936">
      <w:pPr>
        <w:spacing w:after="0" w:line="240" w:lineRule="auto"/>
        <w:ind w:firstLine="709"/>
        <w:jc w:val="both"/>
        <w:rPr>
          <w:rFonts w:ascii="Times New Roman" w:hAnsi="Times New Roman" w:cs="Times New Roman"/>
          <w:sz w:val="20"/>
          <w:szCs w:val="20"/>
        </w:rPr>
      </w:pPr>
      <w:proofErr w:type="gramStart"/>
      <w:r w:rsidRPr="002F5548">
        <w:rPr>
          <w:rFonts w:ascii="Times New Roman" w:hAnsi="Times New Roman" w:cs="Times New Roman"/>
          <w:sz w:val="20"/>
          <w:szCs w:val="20"/>
        </w:rPr>
        <w:t>В целях координации деятельности территориальных объединений организаций профсоюзов по представительству и защите  профессиональных, экономических, социальных прав  и  законных интересов членов профсоюзов, достижения общих целей территориальных объединений организаций профсоюзов и их членских организаций, а также сохранения и развития</w:t>
      </w:r>
      <w:r w:rsidRPr="002F5548">
        <w:rPr>
          <w:rFonts w:ascii="Times New Roman" w:hAnsi="Times New Roman" w:cs="Times New Roman"/>
          <w:color w:val="000000"/>
          <w:sz w:val="20"/>
          <w:szCs w:val="20"/>
        </w:rPr>
        <w:t xml:space="preserve"> </w:t>
      </w:r>
      <w:r w:rsidRPr="002F5548">
        <w:rPr>
          <w:rFonts w:ascii="Times New Roman" w:hAnsi="Times New Roman" w:cs="Times New Roman"/>
          <w:sz w:val="20"/>
          <w:szCs w:val="20"/>
        </w:rPr>
        <w:t>отношений между территориальными объединениями организаций профсоюзов, более эффективного их взаимодействия с органами власти, Профобъединение входит и участвует в работе  ассоциации территориальных объединений организаций</w:t>
      </w:r>
      <w:proofErr w:type="gramEnd"/>
      <w:r w:rsidRPr="002F5548">
        <w:rPr>
          <w:rFonts w:ascii="Times New Roman" w:hAnsi="Times New Roman" w:cs="Times New Roman"/>
          <w:sz w:val="20"/>
          <w:szCs w:val="20"/>
        </w:rPr>
        <w:t xml:space="preserve"> </w:t>
      </w:r>
      <w:proofErr w:type="gramStart"/>
      <w:r w:rsidRPr="002F5548">
        <w:rPr>
          <w:rFonts w:ascii="Times New Roman" w:hAnsi="Times New Roman" w:cs="Times New Roman"/>
          <w:sz w:val="20"/>
          <w:szCs w:val="20"/>
        </w:rPr>
        <w:t>профсоюзов–членских</w:t>
      </w:r>
      <w:proofErr w:type="gramEnd"/>
      <w:r w:rsidRPr="002F5548">
        <w:rPr>
          <w:rFonts w:ascii="Times New Roman" w:hAnsi="Times New Roman" w:cs="Times New Roman"/>
          <w:sz w:val="20"/>
          <w:szCs w:val="20"/>
        </w:rPr>
        <w:t xml:space="preserve"> организаций ФНПР Уральского федерального округа.</w:t>
      </w:r>
    </w:p>
    <w:p w:rsidR="00C94936" w:rsidRPr="002F5548" w:rsidRDefault="00C94936" w:rsidP="00C94936">
      <w:pPr>
        <w:snapToGrid w:val="0"/>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  </w:t>
      </w:r>
    </w:p>
    <w:p w:rsidR="00C94936" w:rsidRPr="002F5548" w:rsidRDefault="00C94936" w:rsidP="00C94936">
      <w:pPr>
        <w:snapToGrid w:val="0"/>
        <w:spacing w:after="0" w:line="240" w:lineRule="auto"/>
        <w:ind w:left="360"/>
        <w:jc w:val="center"/>
        <w:rPr>
          <w:rFonts w:ascii="Times New Roman" w:hAnsi="Times New Roman" w:cs="Times New Roman"/>
          <w:b/>
          <w:bCs/>
          <w:color w:val="000000"/>
          <w:sz w:val="20"/>
          <w:szCs w:val="20"/>
        </w:rPr>
      </w:pPr>
      <w:r w:rsidRPr="002F5548">
        <w:rPr>
          <w:rFonts w:ascii="Times New Roman" w:hAnsi="Times New Roman" w:cs="Times New Roman"/>
          <w:b/>
          <w:bCs/>
          <w:color w:val="000000"/>
          <w:sz w:val="20"/>
          <w:szCs w:val="20"/>
          <w:lang w:val="en-US"/>
        </w:rPr>
        <w:t>III</w:t>
      </w:r>
      <w:proofErr w:type="gramStart"/>
      <w:r w:rsidRPr="002F5548">
        <w:rPr>
          <w:rFonts w:ascii="Times New Roman" w:hAnsi="Times New Roman" w:cs="Times New Roman"/>
          <w:b/>
          <w:bCs/>
          <w:color w:val="000000"/>
          <w:sz w:val="20"/>
          <w:szCs w:val="20"/>
        </w:rPr>
        <w:t>.  ЧЛЕНСКИЕ</w:t>
      </w:r>
      <w:proofErr w:type="gramEnd"/>
      <w:r w:rsidRPr="002F5548">
        <w:rPr>
          <w:rFonts w:ascii="Times New Roman" w:hAnsi="Times New Roman" w:cs="Times New Roman"/>
          <w:b/>
          <w:bCs/>
          <w:color w:val="000000"/>
          <w:sz w:val="20"/>
          <w:szCs w:val="20"/>
        </w:rPr>
        <w:t xml:space="preserve"> ОРГАНИЗАЦИИ ПРОФОБЪЕДИНЕНИЯ, ИХ ПРАВА И ОБЯЗАННОСТИ</w:t>
      </w:r>
    </w:p>
    <w:p w:rsidR="00C94936" w:rsidRPr="002F5548" w:rsidRDefault="00C94936" w:rsidP="00C94936">
      <w:pPr>
        <w:snapToGrid w:val="0"/>
        <w:spacing w:after="0" w:line="240" w:lineRule="auto"/>
        <w:ind w:firstLine="709"/>
        <w:rPr>
          <w:rFonts w:ascii="Times New Roman" w:hAnsi="Times New Roman" w:cs="Times New Roman"/>
          <w:b/>
          <w:sz w:val="20"/>
          <w:szCs w:val="20"/>
        </w:rPr>
      </w:pP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color w:val="000000"/>
          <w:sz w:val="20"/>
          <w:szCs w:val="20"/>
        </w:rPr>
        <w:t xml:space="preserve">3.1. Членскими организациями Профобъединения  являются  территориальные организации общероссийских, межрегиональных профсоюзов, входящих в ФНПР, </w:t>
      </w:r>
      <w:r w:rsidRPr="002F5548">
        <w:rPr>
          <w:rFonts w:ascii="Times New Roman" w:hAnsi="Times New Roman" w:cs="Times New Roman"/>
          <w:sz w:val="20"/>
          <w:szCs w:val="20"/>
        </w:rPr>
        <w:t xml:space="preserve">а в случае отсутствия территориальных организаций - первичные или иные организации соответствующих профсоюзов. </w:t>
      </w:r>
    </w:p>
    <w:p w:rsidR="00C94936" w:rsidRPr="002F5548" w:rsidRDefault="00C94936" w:rsidP="00C94936">
      <w:pPr>
        <w:snapToGrid w:val="0"/>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3.2. Взаимоотношения Профобъединения с организациями профсоюзов, не входящих в ФНПР, строятся на  основе заключения соглашений.</w:t>
      </w:r>
    </w:p>
    <w:p w:rsidR="00C94936" w:rsidRPr="002F5548" w:rsidRDefault="00C94936" w:rsidP="00C9493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0"/>
          <w:szCs w:val="20"/>
        </w:rPr>
      </w:pPr>
      <w:r w:rsidRPr="002F5548">
        <w:rPr>
          <w:rFonts w:ascii="Times New Roman" w:hAnsi="Times New Roman" w:cs="Times New Roman"/>
          <w:color w:val="000000"/>
          <w:sz w:val="20"/>
          <w:szCs w:val="20"/>
        </w:rPr>
        <w:lastRenderedPageBreak/>
        <w:t xml:space="preserve">3.3. </w:t>
      </w:r>
      <w:proofErr w:type="gramStart"/>
      <w:r w:rsidRPr="002F5548">
        <w:rPr>
          <w:rFonts w:ascii="Times New Roman" w:hAnsi="Times New Roman" w:cs="Times New Roman"/>
          <w:color w:val="000000"/>
          <w:sz w:val="20"/>
          <w:szCs w:val="20"/>
        </w:rPr>
        <w:t>Решение о приеме в Профобъединение новых членских организаций принимается на основании письменного заявления с приложением решения коллегиального органа, копии устава профсоюза, копии устава профсоюзной организации соответствующего Профсоюза (при наличии такого устава), копии свидетельства о государственной регистрации (для юридических лиц), сведений о численности, организационной структуре, месте нахождения постоянно действующего органа, юридическом адресе, обязательства об уплате членских взносов.</w:t>
      </w:r>
      <w:proofErr w:type="gramEnd"/>
    </w:p>
    <w:p w:rsidR="00C94936" w:rsidRPr="002F5548" w:rsidRDefault="00C94936" w:rsidP="00C94936">
      <w:pPr>
        <w:shd w:val="clear" w:color="auto" w:fill="FFFFFF"/>
        <w:autoSpaceDE w:val="0"/>
        <w:autoSpaceDN w:val="0"/>
        <w:adjustRightInd w:val="0"/>
        <w:spacing w:after="0" w:line="240" w:lineRule="auto"/>
        <w:ind w:firstLine="709"/>
        <w:jc w:val="both"/>
        <w:rPr>
          <w:rFonts w:ascii="Times New Roman" w:hAnsi="Times New Roman" w:cs="Times New Roman"/>
          <w:color w:val="000000"/>
          <w:sz w:val="20"/>
          <w:szCs w:val="20"/>
        </w:rPr>
      </w:pPr>
      <w:r w:rsidRPr="002F5548">
        <w:rPr>
          <w:rFonts w:ascii="Times New Roman" w:hAnsi="Times New Roman" w:cs="Times New Roman"/>
          <w:color w:val="000000"/>
          <w:sz w:val="20"/>
          <w:szCs w:val="20"/>
        </w:rPr>
        <w:t>3.4. Членство в Профобъединении прекращается в связи с ликвидацией членской</w:t>
      </w:r>
      <w:r w:rsidRPr="002F5548">
        <w:rPr>
          <w:rFonts w:ascii="Times New Roman" w:hAnsi="Times New Roman" w:cs="Times New Roman"/>
          <w:bCs/>
          <w:color w:val="000000"/>
          <w:sz w:val="20"/>
          <w:szCs w:val="20"/>
        </w:rPr>
        <w:t xml:space="preserve"> </w:t>
      </w:r>
      <w:r w:rsidRPr="002F5548">
        <w:rPr>
          <w:rFonts w:ascii="Times New Roman" w:hAnsi="Times New Roman" w:cs="Times New Roman"/>
          <w:color w:val="000000"/>
          <w:sz w:val="20"/>
          <w:szCs w:val="20"/>
        </w:rPr>
        <w:t xml:space="preserve">организации в соответствии с законодательством или прекращением членства в ФНПР, общероссийского, межрегионального профсоюза, структурной организацией которого она является. </w:t>
      </w:r>
    </w:p>
    <w:p w:rsidR="00C94936" w:rsidRPr="002F5548" w:rsidRDefault="00C94936" w:rsidP="00C94936">
      <w:pPr>
        <w:shd w:val="clear" w:color="auto" w:fill="FFFFFF"/>
        <w:autoSpaceDE w:val="0"/>
        <w:autoSpaceDN w:val="0"/>
        <w:adjustRightInd w:val="0"/>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В случае ликвидации территориальной организации общероссийского, межрегионального профсоюза, но продолжении деятельности одной или нескольких первичных или иных  организаций этого профсоюза – членство в Профобъединении переходит к ним.</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bCs/>
          <w:sz w:val="20"/>
          <w:szCs w:val="20"/>
        </w:rPr>
        <w:t>3.5. Членские организации Профобъединения имеют право:</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3.5.1. Делегировать для избрания в коллегиальные органы Профобъединения своих представителей и  отзывать их.</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3.5.2. Участвовать через своих представителей в работе коллегиальных органов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3.5.3. Вносить проекты документов и предложения на рассмотрение органов Профобъединения, получать информацию о результатах их рассмотрения.</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3.5.4.  Обращаться в органы Профобъединения с ходатайством о защите своих прав и интересов в органах власти.</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3.5.5.  Участвовать в разработке предложений Профобъединения по проектам законов и иных нормативно-правовых актов, затрагивающих социально-трудовые права работников.</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3.5.6. Вносить предложения и участвовать в деятельности Профобъединения по разработке и заключению трехстороннего соглашения и иных соглашений между Профобъединением, объединениями работодателей и органами исполнительной власти  Тюменской области,</w:t>
      </w:r>
      <w:r w:rsidRPr="002F5548">
        <w:rPr>
          <w:rFonts w:ascii="Times New Roman" w:hAnsi="Times New Roman"/>
          <w:b/>
          <w:color w:val="000000"/>
          <w:sz w:val="20"/>
          <w:szCs w:val="20"/>
        </w:rPr>
        <w:t xml:space="preserve"> </w:t>
      </w:r>
      <w:r w:rsidRPr="002F5548">
        <w:rPr>
          <w:rFonts w:ascii="Times New Roman" w:hAnsi="Times New Roman"/>
          <w:color w:val="000000"/>
          <w:sz w:val="20"/>
          <w:szCs w:val="20"/>
        </w:rPr>
        <w:t>автономных округов</w:t>
      </w:r>
      <w:r w:rsidRPr="002F5548">
        <w:rPr>
          <w:rFonts w:ascii="Times New Roman" w:hAnsi="Times New Roman" w:cs="Times New Roman"/>
          <w:sz w:val="20"/>
          <w:szCs w:val="20"/>
        </w:rPr>
        <w:t xml:space="preserve">.  </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3.5.7.  В установленном законодательством порядке выдвигать и направлять работодателям или их представителям требования, участвовать в формировании и работе примирительных органов, объявлять и возглавлять забастовки, принимать решения об их приостановке, возобновлении и прекращении, а также – координировать эти действия.</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3.5.8.  Обращаться в Профобъединение с предложениями об организации коллективных акций профсоюзов, в том числе проведении митингов, демонстраций, шествий, пикетирований, а также о поддержке Профобъединением коллективных действий, проводимых членской организацией.</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3.5.9.  Обращаться в органы Профобъединения по вопросам профсоюзной деятельности для получения консультаций, помощи и поддержки.</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3.5.10.  Пользоваться имуществом Профобъединения в соответствии с нормами гражданского законодательства.</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3.5.11.  Принимать участие в разработке различных программ и создании фондов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3.5.12.  Использовать возможности Профобъединения для обучения профсоюзных работников и актива, получения и распространения информации, необходимой для своей деятельности.</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3.5.13.  Получать информацию о деятельности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3.5.14.  Вносить предложения о награждении профсоюзного актива, работников организаций профсоюзов знаками отличия Профобъединения, ФНПР и о поддержке Профобъединением ходатайств о награждении государственными наградами, присвоении им почетных званий.</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3.5.15. Членские организации могут иметь другие права, предусмотренные законодательством.</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p>
    <w:p w:rsidR="00C94936" w:rsidRPr="002F5548" w:rsidRDefault="00C94936" w:rsidP="00C94936">
      <w:pPr>
        <w:tabs>
          <w:tab w:val="left" w:pos="0"/>
        </w:tabs>
        <w:spacing w:after="0" w:line="240" w:lineRule="auto"/>
        <w:ind w:firstLine="709"/>
        <w:jc w:val="both"/>
        <w:rPr>
          <w:rFonts w:ascii="Times New Roman" w:hAnsi="Times New Roman" w:cs="Times New Roman"/>
          <w:b/>
          <w:bCs/>
          <w:sz w:val="20"/>
          <w:szCs w:val="20"/>
        </w:rPr>
      </w:pPr>
      <w:r w:rsidRPr="002F5548">
        <w:rPr>
          <w:rFonts w:ascii="Times New Roman" w:hAnsi="Times New Roman" w:cs="Times New Roman"/>
          <w:b/>
          <w:sz w:val="20"/>
          <w:szCs w:val="20"/>
        </w:rPr>
        <w:t>3.6.</w:t>
      </w:r>
      <w:r w:rsidRPr="002F5548">
        <w:rPr>
          <w:rFonts w:ascii="Times New Roman" w:hAnsi="Times New Roman" w:cs="Times New Roman"/>
          <w:b/>
          <w:bCs/>
          <w:sz w:val="20"/>
          <w:szCs w:val="20"/>
        </w:rPr>
        <w:t xml:space="preserve"> Членские организации Профобъединения обязаны:</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3.6.1.  Выполнять Устав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3.6.2. Поддерживать деятельность Профобъединения и принимать активное участие в реализации его целей и задач, проявлять солидарность в защите прав и интересов членских организаций Профобъединения, содействовать созданию и деятельности молодежных комиссий (советов, комитетов) в организациях профсоюзов, координационных советов организаций профсоюзов в муниципальных образованиях.</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rPr>
      </w:pPr>
      <w:r w:rsidRPr="002F5548">
        <w:rPr>
          <w:rFonts w:ascii="Times New Roman" w:hAnsi="Times New Roman" w:cs="Times New Roman"/>
          <w:sz w:val="20"/>
          <w:szCs w:val="20"/>
        </w:rPr>
        <w:t>3.6.3.  Уплачивать членские взносы в Профобъединение в соответствие с установленными им размерами и порядком, согласованными с ФНПР.</w:t>
      </w:r>
    </w:p>
    <w:p w:rsidR="00C94936" w:rsidRPr="002F5548" w:rsidRDefault="00C94936" w:rsidP="00C94936">
      <w:pPr>
        <w:pStyle w:val="a5"/>
        <w:snapToGrid w:val="0"/>
        <w:spacing w:line="240" w:lineRule="auto"/>
        <w:rPr>
          <w:rFonts w:cs="Times New Roman"/>
          <w:sz w:val="20"/>
        </w:rPr>
      </w:pPr>
      <w:r w:rsidRPr="002F5548">
        <w:rPr>
          <w:rFonts w:cs="Times New Roman"/>
          <w:sz w:val="20"/>
        </w:rPr>
        <w:t>3.6.4.  Выполнять решения органов Профобъединения, принятые в соответствии с настоящим Уставом, и не противоречащие Уставу соответствующего общероссийского, межрегионального профсоюза.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3.6.5. Информировать Профобъединение о проведении заседаний коллегиальных органов, изменениях в уставах, в составе руководящих работников и его резерва, принимаемых принципиальных решениях и действиях, а также решениях судебных органов по вопросам защиты прав членов профсоюзов. </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lastRenderedPageBreak/>
        <w:t>3.6.6.  Представлять в Профобъединение данные о численности объединяемых членов профсоюза, финансовую отчетность, связанную с исчислением и уплатой членских взносов в Профобъединение, статистические сведения, перечни которых определяются коллегиальными органами Профобъединения, по согласованию с ФНПР.</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3.6.7.  Информировать Профобъединение об участии в выборах федеральных органов государственной власти, органов государственной власти субъектов Российской Федерации, органов местного самоуправления, заключении договоров и соглашений с политическими партиями и движениями.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3.6.8.  Вносить на рассмотрение своих коллегиальных органов вопросы, предложенные органами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3.6.9.  Содействовать заключению и выполнению трехстороннего соглашения между Профобъединением, объединениями работодателей и администрацией Тюменской области, автономных округов, других соглашений.</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3.6.10.  Проявлять солидарность и принимать участие в организации и проведении Профобъединением коллективных действий профсоюзов.</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3.6.11. Не допускать действий, ущемляющих интересы Профобъединения и входящих в него членских организаций.</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3.6.12.  Оказывать финансовую и другую помощь учрежденным Профобъединением средствам массовой информации.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3.6.13. Участвовать в принятии решений Профобъединения, без которых Профобъединение не может продолжать свою деятельность в соответствии с законом, если участие членских организаций необходимо для приятия таких решений.</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3.6.14. Не разглашать конфиденциальную информацию о деятельности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3.6.15. Не совершать действия (бездействия), которые существенно  затрудняют или делают невозможным достижение целей, ради которых создано Профобъединение.</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3.6.16. Членские организации могут </w:t>
      </w:r>
      <w:proofErr w:type="gramStart"/>
      <w:r w:rsidRPr="002F5548">
        <w:rPr>
          <w:rFonts w:ascii="Times New Roman" w:hAnsi="Times New Roman" w:cs="Times New Roman"/>
          <w:sz w:val="20"/>
          <w:szCs w:val="20"/>
        </w:rPr>
        <w:t>нести другие обязанности</w:t>
      </w:r>
      <w:proofErr w:type="gramEnd"/>
      <w:r w:rsidRPr="002F5548">
        <w:rPr>
          <w:rFonts w:ascii="Times New Roman" w:hAnsi="Times New Roman" w:cs="Times New Roman"/>
          <w:sz w:val="20"/>
          <w:szCs w:val="20"/>
        </w:rPr>
        <w:t>, предусмотренные законодательством Российской Федерации.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3.7.  Руководители членских организаций Профобъединения персонально отвечают за реализацию принимаемых коллегиальными органами Профобъединения решений. Случаи невыполнения решений рассматриваются на заседаниях коллегиальных органов Профобъединения, информация о результатах рассмотрения направляется членским организациям Профобъединения и в соответствующий общероссийский, межрегиональный профсоюз.</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3.8.  </w:t>
      </w:r>
      <w:proofErr w:type="gramStart"/>
      <w:r w:rsidRPr="002F5548">
        <w:rPr>
          <w:rFonts w:ascii="Times New Roman" w:hAnsi="Times New Roman" w:cs="Times New Roman"/>
          <w:sz w:val="20"/>
          <w:szCs w:val="20"/>
        </w:rPr>
        <w:t>В случае невыполнения членской организацией Профобъединения настоящего Устава и решений органов Профобъединения, а также неуплаты членской организацией своевременно и в полном объеме членских взносов Профобъединению в течение трех месяцев, допускается приостановка права решающего голоса представителей этой организации на заседаниях коллегиальных органов Профобъединения и приостановка выполнения по отношению к ней в полном объеме защитных функций на срок, определенный коллегиальным органом Профобъединения</w:t>
      </w:r>
      <w:proofErr w:type="gramEnd"/>
      <w:r w:rsidRPr="002F5548">
        <w:rPr>
          <w:rFonts w:ascii="Times New Roman" w:hAnsi="Times New Roman" w:cs="Times New Roman"/>
          <w:sz w:val="20"/>
          <w:szCs w:val="20"/>
        </w:rPr>
        <w:t xml:space="preserve"> или до устранения выявленных нарушений с обязательным информированием соответствующего общероссийского, межрегионального профсоюза и ФНПР.   </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p>
    <w:p w:rsidR="00C94936" w:rsidRPr="002F5548" w:rsidRDefault="00C94936" w:rsidP="00C94936">
      <w:pPr>
        <w:spacing w:after="0" w:line="240" w:lineRule="auto"/>
        <w:ind w:firstLine="709"/>
        <w:jc w:val="both"/>
        <w:rPr>
          <w:rFonts w:ascii="Times New Roman" w:hAnsi="Times New Roman" w:cs="Times New Roman"/>
          <w:sz w:val="20"/>
          <w:szCs w:val="20"/>
        </w:rPr>
      </w:pPr>
    </w:p>
    <w:p w:rsidR="00C94936" w:rsidRPr="002F5548" w:rsidRDefault="00C94936" w:rsidP="00C94936">
      <w:pPr>
        <w:pStyle w:val="5"/>
        <w:spacing w:before="0" w:after="0"/>
        <w:ind w:firstLine="709"/>
        <w:jc w:val="center"/>
        <w:rPr>
          <w:rFonts w:ascii="Times New Roman" w:hAnsi="Times New Roman"/>
          <w:i w:val="0"/>
          <w:sz w:val="20"/>
          <w:szCs w:val="20"/>
        </w:rPr>
      </w:pPr>
      <w:r w:rsidRPr="002F5548">
        <w:rPr>
          <w:rFonts w:ascii="Times New Roman" w:hAnsi="Times New Roman"/>
          <w:i w:val="0"/>
          <w:sz w:val="20"/>
          <w:szCs w:val="20"/>
        </w:rPr>
        <w:t>IV. ОРГАНЫ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p>
    <w:p w:rsidR="00C94936" w:rsidRPr="002F5548" w:rsidRDefault="00C94936" w:rsidP="00C94936">
      <w:pPr>
        <w:pStyle w:val="a5"/>
        <w:snapToGrid w:val="0"/>
        <w:spacing w:line="240" w:lineRule="auto"/>
        <w:rPr>
          <w:rFonts w:cs="Times New Roman"/>
          <w:sz w:val="20"/>
        </w:rPr>
      </w:pPr>
      <w:r w:rsidRPr="002F5548">
        <w:rPr>
          <w:rFonts w:cs="Times New Roman"/>
          <w:sz w:val="20"/>
        </w:rPr>
        <w:t>4.1.  Органами управления Профобъединением являются: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Конференция Профобъединения - высший руководящий орган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Совет Профобъединения – постоянно действующий коллегиальный руководящий орган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Президиум Профобъединения - коллегиальный исполнительный орган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Председатель Профобъединения - единоличный исполнительный орган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Профсоюзным контрольно-ревизионным органом Профобъединения является Контрольно-ревизионная комиссия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Органы Профобъединения образуются по решению Конференции.</w:t>
      </w:r>
    </w:p>
    <w:p w:rsidR="00C94936" w:rsidRPr="002F5548" w:rsidRDefault="00C94936" w:rsidP="00C94936">
      <w:pPr>
        <w:spacing w:after="0" w:line="240" w:lineRule="auto"/>
        <w:ind w:firstLine="709"/>
        <w:jc w:val="both"/>
        <w:rPr>
          <w:rFonts w:ascii="Times New Roman" w:eastAsia="Times New Roman" w:hAnsi="Times New Roman" w:cs="Times New Roman"/>
          <w:sz w:val="20"/>
          <w:szCs w:val="20"/>
        </w:rPr>
      </w:pPr>
      <w:r w:rsidRPr="002F5548">
        <w:rPr>
          <w:rFonts w:ascii="Times New Roman" w:eastAsia="Times New Roman" w:hAnsi="Times New Roman" w:cs="Times New Roman"/>
          <w:sz w:val="20"/>
          <w:szCs w:val="20"/>
        </w:rPr>
        <w:t xml:space="preserve">Всем органам </w:t>
      </w:r>
      <w:r w:rsidRPr="002F5548">
        <w:rPr>
          <w:rFonts w:ascii="Times New Roman" w:hAnsi="Times New Roman" w:cs="Times New Roman"/>
          <w:sz w:val="20"/>
          <w:szCs w:val="20"/>
        </w:rPr>
        <w:t xml:space="preserve">Профобъединения </w:t>
      </w:r>
      <w:r w:rsidRPr="002F5548">
        <w:rPr>
          <w:rFonts w:ascii="Times New Roman" w:eastAsia="Times New Roman" w:hAnsi="Times New Roman" w:cs="Times New Roman"/>
          <w:sz w:val="20"/>
          <w:szCs w:val="20"/>
        </w:rPr>
        <w:t xml:space="preserve">устанавливается единый срок полномочий, который составляет пять лет. </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Полномочия всех выборных органов прекращаются одновременно с прекращением полномочий постоянно действующего руководящего органа Профобъединения (Совета).</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4.2.  Высшим  руководящим органом Профобъединения является   Конференция, которая созывается Советом по мере необходимости, но не  реже одного раза в пять лет в сроки, определенные коллегиальными органами ФНПР.</w:t>
      </w:r>
    </w:p>
    <w:p w:rsidR="00C94936" w:rsidRPr="002F5548" w:rsidRDefault="00C94936" w:rsidP="00C94936">
      <w:pPr>
        <w:pStyle w:val="a3"/>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  Решение Совета о созыве Конференции, повестке дня, норме представительства объявляется не менее</w:t>
      </w:r>
      <w:proofErr w:type="gramStart"/>
      <w:r w:rsidRPr="002F5548">
        <w:rPr>
          <w:rFonts w:ascii="Times New Roman" w:hAnsi="Times New Roman" w:cs="Times New Roman"/>
          <w:sz w:val="20"/>
          <w:szCs w:val="20"/>
        </w:rPr>
        <w:t>,</w:t>
      </w:r>
      <w:proofErr w:type="gramEnd"/>
      <w:r w:rsidRPr="002F5548">
        <w:rPr>
          <w:rFonts w:ascii="Times New Roman" w:hAnsi="Times New Roman" w:cs="Times New Roman"/>
          <w:sz w:val="20"/>
          <w:szCs w:val="20"/>
        </w:rPr>
        <w:t xml:space="preserve"> чем за два месяца до открытия Конференции.</w:t>
      </w:r>
    </w:p>
    <w:p w:rsidR="00C94936" w:rsidRPr="002F5548" w:rsidRDefault="00C94936" w:rsidP="00C94936">
      <w:pPr>
        <w:tabs>
          <w:tab w:val="left" w:pos="0"/>
        </w:tabs>
        <w:spacing w:after="0" w:line="240" w:lineRule="auto"/>
        <w:jc w:val="both"/>
        <w:rPr>
          <w:rFonts w:ascii="Times New Roman" w:hAnsi="Times New Roman" w:cs="Times New Roman"/>
          <w:sz w:val="20"/>
          <w:szCs w:val="20"/>
        </w:rPr>
      </w:pPr>
      <w:r w:rsidRPr="002F5548">
        <w:rPr>
          <w:rFonts w:ascii="Times New Roman" w:hAnsi="Times New Roman" w:cs="Times New Roman"/>
          <w:sz w:val="20"/>
          <w:szCs w:val="20"/>
        </w:rPr>
        <w:lastRenderedPageBreak/>
        <w:tab/>
        <w:t>Порядок избрания делегатов определяют членские организации Профобъединения в соответствии с их уставами  и уставами общероссийских, межрегиональных профсоюзов.</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Норму представительства делегатов от объединений организаций профсоюзов автономных округов определяет Совет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p>
    <w:p w:rsidR="00C94936" w:rsidRPr="002F5548" w:rsidRDefault="00C94936" w:rsidP="00C94936">
      <w:pPr>
        <w:tabs>
          <w:tab w:val="left" w:pos="0"/>
        </w:tabs>
        <w:spacing w:after="0" w:line="240" w:lineRule="auto"/>
        <w:ind w:firstLine="709"/>
        <w:rPr>
          <w:rFonts w:ascii="Times New Roman" w:hAnsi="Times New Roman" w:cs="Times New Roman"/>
          <w:b/>
          <w:bCs/>
          <w:sz w:val="20"/>
          <w:szCs w:val="20"/>
          <w:u w:val="single"/>
        </w:rPr>
      </w:pPr>
      <w:r w:rsidRPr="002F5548">
        <w:rPr>
          <w:rFonts w:ascii="Times New Roman" w:hAnsi="Times New Roman" w:cs="Times New Roman"/>
          <w:b/>
          <w:bCs/>
          <w:sz w:val="20"/>
          <w:szCs w:val="20"/>
        </w:rPr>
        <w:t xml:space="preserve">4.3. </w:t>
      </w:r>
      <w:r w:rsidRPr="002F5548">
        <w:rPr>
          <w:rFonts w:ascii="Times New Roman" w:hAnsi="Times New Roman" w:cs="Times New Roman"/>
          <w:b/>
          <w:bCs/>
          <w:sz w:val="20"/>
          <w:szCs w:val="20"/>
          <w:u w:val="single"/>
        </w:rPr>
        <w:t>Конференция: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4.3.1. Заслушивает отчеты о деятельности Совета и Контрольно-ревизионной комиссии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4.3.2. Определяет основные (приоритетные) направления деятельности и очередные задачи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4.3.3.  Определяет основные направления финансовой деятельности, принципы формирования и использования имущества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4.3.4. Утверждает Устав Профобъединения, разработанный в соответствии с Уставом ФНПР, вносит в него изменения и дополнения по предложению Совета.</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4.3.5.  Образует единоличный исполнительный орган путем избрания председателя Профобъединения и принимает решение о досрочном прекращении его полномочий.</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4.3.6. Образует путем избрания Совет из числа лиц, делегированных членскими организациями Профобъединения, объединениями организаций профсоюзов автономных округов в соответствии с предложенной Советом и утвержденной Конференцией нормой представительства и принимает решение о досрочном прекращении его полномочий.</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4.3.7. Принимает решение об образовании Президиума, определяет его количественный состав и принимает решение о</w:t>
      </w:r>
      <w:r w:rsidRPr="002F5548">
        <w:rPr>
          <w:rFonts w:ascii="Times New Roman" w:hAnsi="Times New Roman" w:cs="Times New Roman"/>
          <w:b/>
          <w:sz w:val="20"/>
          <w:szCs w:val="20"/>
        </w:rPr>
        <w:t xml:space="preserve"> </w:t>
      </w:r>
      <w:r w:rsidRPr="002F5548">
        <w:rPr>
          <w:rFonts w:ascii="Times New Roman" w:hAnsi="Times New Roman" w:cs="Times New Roman"/>
          <w:sz w:val="20"/>
          <w:szCs w:val="20"/>
        </w:rPr>
        <w:t>досрочном прекращении его полномочий.</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4.3.8. Утверждает Положение о Контрольно-ревизионной комиссии Профобъединения, вносит в него изменения и дополнения.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4.3.9.  Избирает Контрольно-ревизионную комиссию Профобъединения и принимает  решение о досрочном прекращении ее полномочий.</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4.3.10.  Принимает решения, резолюции, заявления, обращения по важнейшим вопросам жизни области, страны, деятельности органов власти различного уровня, профсоюзного движения.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4.3.11.Принимает решения о реорганизации и ликвидации Профобъединения с предварительным информированием и учетом мнения ФНПР, о назначении ликвидационной комиссии и об утверждении ликвидационного баланса.  </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4.3.12.</w:t>
      </w:r>
      <w:r w:rsidRPr="002F5548">
        <w:rPr>
          <w:rFonts w:ascii="Times New Roman" w:eastAsia="Times New Roman" w:hAnsi="Times New Roman" w:cs="Times New Roman"/>
          <w:sz w:val="20"/>
          <w:szCs w:val="20"/>
        </w:rPr>
        <w:t xml:space="preserve">Рассматривает апелляции членских организаций Профобъединения, </w:t>
      </w:r>
      <w:r w:rsidRPr="002F5548">
        <w:rPr>
          <w:rFonts w:ascii="Times New Roman" w:hAnsi="Times New Roman" w:cs="Times New Roman"/>
          <w:sz w:val="20"/>
          <w:szCs w:val="20"/>
        </w:rPr>
        <w:t>объединений организаций профсоюзов автономных округов</w:t>
      </w:r>
      <w:r w:rsidRPr="002F5548">
        <w:rPr>
          <w:rFonts w:ascii="Times New Roman" w:eastAsia="Times New Roman" w:hAnsi="Times New Roman" w:cs="Times New Roman"/>
          <w:sz w:val="20"/>
          <w:szCs w:val="20"/>
        </w:rPr>
        <w:t xml:space="preserve"> к его выборным органам, спорные вопросы о членстве в Профобъединении.</w:t>
      </w:r>
    </w:p>
    <w:p w:rsidR="00C94936" w:rsidRPr="002F5548" w:rsidRDefault="00C94936" w:rsidP="00C94936">
      <w:pPr>
        <w:spacing w:after="0" w:line="240" w:lineRule="auto"/>
        <w:ind w:firstLine="709"/>
        <w:jc w:val="both"/>
        <w:rPr>
          <w:rFonts w:ascii="Times New Roman" w:eastAsia="Times New Roman" w:hAnsi="Times New Roman" w:cs="Times New Roman"/>
          <w:sz w:val="20"/>
          <w:szCs w:val="20"/>
        </w:rPr>
      </w:pPr>
      <w:r w:rsidRPr="002F5548">
        <w:rPr>
          <w:rFonts w:ascii="Times New Roman" w:hAnsi="Times New Roman" w:cs="Times New Roman"/>
          <w:sz w:val="20"/>
          <w:szCs w:val="20"/>
        </w:rPr>
        <w:t xml:space="preserve">4.3.13. </w:t>
      </w:r>
      <w:r w:rsidRPr="002F5548">
        <w:rPr>
          <w:rFonts w:ascii="Times New Roman" w:eastAsia="Times New Roman" w:hAnsi="Times New Roman" w:cs="Times New Roman"/>
          <w:sz w:val="20"/>
          <w:szCs w:val="20"/>
        </w:rPr>
        <w:t>Определяет порядок приема в Профобъединение и прекращения членства в Профобъединении.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eastAsia="Times New Roman" w:hAnsi="Times New Roman" w:cs="Times New Roman"/>
          <w:sz w:val="20"/>
          <w:szCs w:val="20"/>
        </w:rPr>
        <w:t>4.3.14. По согласованию с ФНПР п</w:t>
      </w:r>
      <w:r w:rsidRPr="002F5548">
        <w:rPr>
          <w:rFonts w:ascii="Times New Roman" w:hAnsi="Times New Roman" w:cs="Times New Roman"/>
          <w:sz w:val="20"/>
          <w:szCs w:val="20"/>
        </w:rPr>
        <w:t>ринимает решения о порядке определения размера и способа уплаты членских взносов, а также о дополнительных имущественных взносах членских организаций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4.3.15. Решает иные вопросы,  а также может делегировать отдельные полномочия Совету, Президиуму, Председателю Профобъединения, за исключением полномочий, относящихся к исключительной компетенции Конференции.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Вопросы, предусмотренные подпунктами 4.3.2., 4.3.3., 4.3.4., 4.3.5., 4.3.6., 4.3.7., 4.3.9., 4.3.11., 4.3.13., 4.3.14. пункта 4.3. Главы IV настоящего Устава относятся к исключительной компетенции Конференции.</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4.4.  Конференция считается правомочной, если на ней представлено не менее двух третей членских организаций </w:t>
      </w:r>
      <w:r w:rsidRPr="002F5548">
        <w:rPr>
          <w:rFonts w:ascii="Times New Roman" w:eastAsia="Times New Roman" w:hAnsi="Times New Roman" w:cs="Times New Roman"/>
          <w:sz w:val="20"/>
          <w:szCs w:val="20"/>
        </w:rPr>
        <w:t>Профобъединения</w:t>
      </w:r>
      <w:r w:rsidRPr="002F5548">
        <w:rPr>
          <w:rFonts w:ascii="Times New Roman" w:hAnsi="Times New Roman" w:cs="Times New Roman"/>
          <w:sz w:val="20"/>
          <w:szCs w:val="20"/>
        </w:rPr>
        <w:t xml:space="preserve"> и присутствует не менее двух третей избранных делегатов.</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4.5. Решения Конференции считаются принятыми, если за них проголосовало более половины делегатов, принимающих участие в заседании при наличии кворума.</w:t>
      </w:r>
    </w:p>
    <w:p w:rsidR="00C94936" w:rsidRPr="002F5548" w:rsidRDefault="00C94936" w:rsidP="00C94936">
      <w:pPr>
        <w:pStyle w:val="a3"/>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Порядок голосования при принятии решений Конференции определяется ее делегатами.</w:t>
      </w:r>
    </w:p>
    <w:p w:rsidR="00C94936" w:rsidRPr="002F5548" w:rsidRDefault="00C94936" w:rsidP="00C94936">
      <w:pPr>
        <w:pStyle w:val="a3"/>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Решения по вопросам, относящимся к исключительной компетенции Конференции, принимаются квалифицированным большинством (не менее пятидесяти одного процента) голосов делегатов, принимающих участие в заседании, при наличии кворума.</w:t>
      </w:r>
    </w:p>
    <w:p w:rsidR="00C94936" w:rsidRPr="002F5548" w:rsidRDefault="00C94936" w:rsidP="00C94936">
      <w:pPr>
        <w:pStyle w:val="a3"/>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В случае</w:t>
      </w:r>
      <w:proofErr w:type="gramStart"/>
      <w:r w:rsidRPr="002F5548">
        <w:rPr>
          <w:rFonts w:ascii="Times New Roman" w:hAnsi="Times New Roman" w:cs="Times New Roman"/>
          <w:sz w:val="20"/>
          <w:szCs w:val="20"/>
        </w:rPr>
        <w:t>,</w:t>
      </w:r>
      <w:proofErr w:type="gramEnd"/>
      <w:r w:rsidRPr="002F5548">
        <w:rPr>
          <w:rFonts w:ascii="Times New Roman" w:hAnsi="Times New Roman" w:cs="Times New Roman"/>
          <w:sz w:val="20"/>
          <w:szCs w:val="20"/>
        </w:rPr>
        <w:t xml:space="preserve"> если квалифицированное большинство голосов совпадает с простым большинством голосов, решения считаются принятыми, если за них проголосовало не менее пятидесяти двух процентов делегатов, принимающих участие в заседании, при наличии кворума.   </w:t>
      </w:r>
    </w:p>
    <w:p w:rsidR="00C94936" w:rsidRPr="002F5548" w:rsidRDefault="00C94936" w:rsidP="00C94936">
      <w:pPr>
        <w:tabs>
          <w:tab w:val="left" w:pos="0"/>
        </w:tabs>
        <w:spacing w:after="0" w:line="240" w:lineRule="auto"/>
        <w:jc w:val="both"/>
        <w:rPr>
          <w:rFonts w:ascii="Times New Roman" w:hAnsi="Times New Roman" w:cs="Times New Roman"/>
          <w:sz w:val="20"/>
          <w:szCs w:val="20"/>
        </w:rPr>
      </w:pPr>
      <w:r w:rsidRPr="002F5548">
        <w:rPr>
          <w:rFonts w:ascii="Times New Roman" w:hAnsi="Times New Roman" w:cs="Times New Roman"/>
          <w:sz w:val="20"/>
          <w:szCs w:val="20"/>
        </w:rPr>
        <w:t xml:space="preserve">           Решения Конференции принимаются в форме постановлений.</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4.6. Делегатами Конференции являются Председатель Профобъединения, заместители Председателя Профобъединения, Председатель контрольно-ревизионной комиссии, председатель Молодежного Совета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В работе Конференции имеют право участвовать с правом совещательного голоса не избранные делегатами члены Совета и Контрольно-ревизионной комиссии </w:t>
      </w:r>
      <w:r w:rsidRPr="002F5548">
        <w:rPr>
          <w:rFonts w:ascii="Times New Roman" w:eastAsia="Times New Roman" w:hAnsi="Times New Roman" w:cs="Times New Roman"/>
          <w:sz w:val="20"/>
          <w:szCs w:val="20"/>
        </w:rPr>
        <w:t>Профобъединения</w:t>
      </w:r>
      <w:r w:rsidRPr="002F5548">
        <w:rPr>
          <w:rFonts w:ascii="Times New Roman" w:hAnsi="Times New Roman" w:cs="Times New Roman"/>
          <w:sz w:val="20"/>
          <w:szCs w:val="20"/>
        </w:rPr>
        <w:t>.</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lastRenderedPageBreak/>
        <w:t>4.7. В случае</w:t>
      </w:r>
      <w:proofErr w:type="gramStart"/>
      <w:r w:rsidRPr="002F5548">
        <w:rPr>
          <w:rFonts w:ascii="Times New Roman" w:hAnsi="Times New Roman" w:cs="Times New Roman"/>
          <w:sz w:val="20"/>
          <w:szCs w:val="20"/>
        </w:rPr>
        <w:t>,</w:t>
      </w:r>
      <w:proofErr w:type="gramEnd"/>
      <w:r w:rsidRPr="002F5548">
        <w:rPr>
          <w:rFonts w:ascii="Times New Roman" w:hAnsi="Times New Roman" w:cs="Times New Roman"/>
          <w:sz w:val="20"/>
          <w:szCs w:val="20"/>
        </w:rPr>
        <w:t xml:space="preserve"> если Конференция не состоялась в установленные сроки или в ходе Конференции не были проведены выборы органов Профобъединения, полномочия органов Профобъединения прекращаются за исключением полномочий выборных органов по подготовке, созыву и проведению Конференции. </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4.8. Внеочередная Конференция созывается Советом по собственной инициативе, по требованию не менее одной трети членских организаций Профобъединения </w:t>
      </w:r>
      <w:r w:rsidRPr="002F5548">
        <w:rPr>
          <w:rFonts w:ascii="Times New Roman" w:hAnsi="Times New Roman" w:cs="Times New Roman"/>
          <w:sz w:val="20"/>
          <w:szCs w:val="20"/>
          <w:u w:val="single"/>
        </w:rPr>
        <w:t>(на основании решений коллегиальных органов),</w:t>
      </w:r>
      <w:r w:rsidRPr="002F5548">
        <w:rPr>
          <w:rFonts w:ascii="Times New Roman" w:hAnsi="Times New Roman" w:cs="Times New Roman"/>
          <w:sz w:val="20"/>
          <w:szCs w:val="20"/>
        </w:rPr>
        <w:t xml:space="preserve"> объединяющих не менее одной трети общего числа членов профсоюзов или по решению ФНПР.</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Решение о ее созыве принимается не менее</w:t>
      </w:r>
      <w:proofErr w:type="gramStart"/>
      <w:r w:rsidRPr="002F5548">
        <w:rPr>
          <w:rFonts w:ascii="Times New Roman" w:hAnsi="Times New Roman" w:cs="Times New Roman"/>
          <w:sz w:val="20"/>
          <w:szCs w:val="20"/>
        </w:rPr>
        <w:t>,</w:t>
      </w:r>
      <w:proofErr w:type="gramEnd"/>
      <w:r w:rsidRPr="002F5548">
        <w:rPr>
          <w:rFonts w:ascii="Times New Roman" w:hAnsi="Times New Roman" w:cs="Times New Roman"/>
          <w:sz w:val="20"/>
          <w:szCs w:val="20"/>
        </w:rPr>
        <w:t xml:space="preserve"> чем за месяц до открытия внеочередной Конференции. </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4.9. В период между Конференциями постоянно действующим руководящим органом Профобъединения является Совет Профобъединения, избираемый из представителей членских организаций Профобъединения, объединений организаций профсоюзов автономных округов, делегируемых и отзываемых их выборными органами.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В состав Совета Профобъединения входят Председатель Профобъединения, заместители Председателя Профобъединения и председатель Молодежного Совета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Членская организация, объединение организаций профсоюзов автономного округа</w:t>
      </w:r>
      <w:r w:rsidRPr="002F5548">
        <w:rPr>
          <w:rFonts w:ascii="Times New Roman" w:hAnsi="Times New Roman" w:cs="Times New Roman"/>
          <w:b/>
          <w:sz w:val="20"/>
          <w:szCs w:val="20"/>
        </w:rPr>
        <w:t xml:space="preserve"> </w:t>
      </w:r>
      <w:r w:rsidRPr="002F5548">
        <w:rPr>
          <w:rFonts w:ascii="Times New Roman" w:hAnsi="Times New Roman" w:cs="Times New Roman"/>
          <w:sz w:val="20"/>
          <w:szCs w:val="20"/>
        </w:rPr>
        <w:t xml:space="preserve">вправе решением своего органа делегировать на заседание Совета другого представителя вместо отсутствующего члена Совета от этой организации с правом совещательного голоса (без права голосования). </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Порядок делегирования и отзыва представителей в Совет определяются членскими организациями, объединениями организаций профсоюзов автономных округов</w:t>
      </w:r>
      <w:r w:rsidRPr="002F5548">
        <w:rPr>
          <w:rFonts w:ascii="Times New Roman" w:hAnsi="Times New Roman" w:cs="Times New Roman"/>
          <w:b/>
          <w:sz w:val="20"/>
          <w:szCs w:val="20"/>
        </w:rPr>
        <w:t xml:space="preserve"> </w:t>
      </w:r>
      <w:r w:rsidRPr="002F5548">
        <w:rPr>
          <w:rFonts w:ascii="Times New Roman" w:hAnsi="Times New Roman" w:cs="Times New Roman"/>
          <w:sz w:val="20"/>
          <w:szCs w:val="20"/>
        </w:rPr>
        <w:t>самостоятельно. Совет Профобъединения по решению Конференции может вносить изменения в норму представительства членских организаций и объединений организаций профсоюзов автономных округов в свой состав.</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В период между Конференциями решение о прекращении и подтверждении полномочий членов Совета принимает Совет Профобъединения по предложениям членских организаций.</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u w:val="single"/>
        </w:rPr>
      </w:pPr>
      <w:r w:rsidRPr="002F5548">
        <w:rPr>
          <w:rFonts w:ascii="Times New Roman" w:hAnsi="Times New Roman" w:cs="Times New Roman"/>
          <w:b/>
          <w:bCs/>
          <w:sz w:val="20"/>
          <w:szCs w:val="20"/>
        </w:rPr>
        <w:t>4.10.</w:t>
      </w:r>
      <w:r w:rsidRPr="002F5548">
        <w:rPr>
          <w:rFonts w:ascii="Times New Roman" w:hAnsi="Times New Roman" w:cs="Times New Roman"/>
          <w:bCs/>
          <w:sz w:val="20"/>
          <w:szCs w:val="20"/>
        </w:rPr>
        <w:t xml:space="preserve"> </w:t>
      </w:r>
      <w:r w:rsidRPr="002F5548">
        <w:rPr>
          <w:rFonts w:ascii="Times New Roman" w:hAnsi="Times New Roman" w:cs="Times New Roman"/>
          <w:b/>
          <w:bCs/>
          <w:sz w:val="20"/>
          <w:szCs w:val="20"/>
        </w:rPr>
        <w:t xml:space="preserve"> </w:t>
      </w:r>
      <w:r w:rsidRPr="002F5548">
        <w:rPr>
          <w:rFonts w:ascii="Times New Roman" w:hAnsi="Times New Roman" w:cs="Times New Roman"/>
          <w:b/>
          <w:bCs/>
          <w:sz w:val="20"/>
          <w:szCs w:val="20"/>
          <w:u w:val="single"/>
        </w:rPr>
        <w:t>Совет:</w:t>
      </w:r>
    </w:p>
    <w:p w:rsidR="00C94936" w:rsidRPr="002F5548" w:rsidRDefault="00C94936" w:rsidP="00C94936">
      <w:pPr>
        <w:tabs>
          <w:tab w:val="left" w:pos="0"/>
        </w:tabs>
        <w:spacing w:after="0" w:line="240" w:lineRule="auto"/>
        <w:ind w:firstLine="709"/>
        <w:jc w:val="both"/>
        <w:rPr>
          <w:rFonts w:ascii="Times New Roman" w:hAnsi="Times New Roman" w:cs="Times New Roman"/>
          <w:bCs/>
          <w:sz w:val="20"/>
          <w:szCs w:val="20"/>
          <w:u w:val="single"/>
        </w:rPr>
      </w:pP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4.10.1. Осуществляет деятельность по выполнению уставных задач, решений Конференции, коллегиальных органов ФНПР.</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4.10.2.  </w:t>
      </w:r>
      <w:proofErr w:type="gramStart"/>
      <w:r w:rsidRPr="002F5548">
        <w:rPr>
          <w:rFonts w:ascii="Times New Roman" w:hAnsi="Times New Roman" w:cs="Times New Roman"/>
          <w:sz w:val="20"/>
          <w:szCs w:val="20"/>
        </w:rPr>
        <w:t>Отчитывается о</w:t>
      </w:r>
      <w:proofErr w:type="gramEnd"/>
      <w:r w:rsidRPr="002F5548">
        <w:rPr>
          <w:rFonts w:ascii="Times New Roman" w:hAnsi="Times New Roman" w:cs="Times New Roman"/>
          <w:sz w:val="20"/>
          <w:szCs w:val="20"/>
        </w:rPr>
        <w:t xml:space="preserve"> своей деятельности перед Конференцией.</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4.10.3.  Определяет действия Профобъединения по представительству и защите интересов входящих в него членских организаций в органах власти и объединения работодателей, используя для этого предусмотренные законодательством и настоящим Уставом формы и методы.</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4.10.4.  Обеспечивает участие Профобъединения в разработке, рассмотрении и экспертизе проектов законов субъектов Российской Федерации и иных нормативных правовых актов по трудовым и социально-экономическим вопросам.</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4.10.5.  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в том числе бюджетной и налоговой политики, занятости, заработной платы, условий и охраны труда, природной среды, жилищно-бытового и культурного обслуживания, социальных гарантий работников.</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4.10.6.  </w:t>
      </w:r>
      <w:r w:rsidRPr="002F5548">
        <w:rPr>
          <w:rFonts w:ascii="Times New Roman" w:eastAsia="Times New Roman" w:hAnsi="Times New Roman" w:cs="Times New Roman"/>
          <w:sz w:val="20"/>
          <w:szCs w:val="20"/>
        </w:rPr>
        <w:t xml:space="preserve">Принимает участие в регулировании социально-трудовых отношений, ведении коллективных переговоров и подготовке проектов региональных соглашений, заключении региональных соглашений, а также в организации </w:t>
      </w:r>
      <w:proofErr w:type="gramStart"/>
      <w:r w:rsidRPr="002F5548">
        <w:rPr>
          <w:rFonts w:ascii="Times New Roman" w:eastAsia="Times New Roman" w:hAnsi="Times New Roman" w:cs="Times New Roman"/>
          <w:sz w:val="20"/>
          <w:szCs w:val="20"/>
        </w:rPr>
        <w:t>контроля за</w:t>
      </w:r>
      <w:proofErr w:type="gramEnd"/>
      <w:r w:rsidRPr="002F5548">
        <w:rPr>
          <w:rFonts w:ascii="Times New Roman" w:eastAsia="Times New Roman" w:hAnsi="Times New Roman" w:cs="Times New Roman"/>
          <w:sz w:val="20"/>
          <w:szCs w:val="20"/>
        </w:rPr>
        <w:t xml:space="preserve"> их выполнением.</w:t>
      </w:r>
    </w:p>
    <w:p w:rsidR="00C94936" w:rsidRPr="002F5548" w:rsidRDefault="00C94936" w:rsidP="00C94936">
      <w:pPr>
        <w:pStyle w:val="a3"/>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4.10.7.  Добивается социальной направленности в развитии экономики Тюменской области, автономных округов, 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4.10.8. Принимает решения о проведении коллективных акций профсоюзов, в том числе о проведении собраний, митингов, уличных шествий, демонстраций, пикетирований и других коллективных действий. </w:t>
      </w:r>
    </w:p>
    <w:p w:rsidR="00C94936" w:rsidRPr="002F5548" w:rsidRDefault="00C94936" w:rsidP="00C94936">
      <w:pPr>
        <w:pStyle w:val="a5"/>
        <w:snapToGrid w:val="0"/>
        <w:spacing w:line="240" w:lineRule="auto"/>
        <w:rPr>
          <w:rFonts w:cs="Times New Roman"/>
          <w:sz w:val="20"/>
        </w:rPr>
      </w:pPr>
      <w:r w:rsidRPr="002F5548">
        <w:rPr>
          <w:rFonts w:cs="Times New Roman"/>
          <w:sz w:val="20"/>
        </w:rPr>
        <w:t>4.10.9. Рассматривает апелляции членских организаций, объединений организаций профсоюзов автономных округов к органам Профобъединения, спорные вопросы о членстве в Профобъединении.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4.10.10. Определяет формы организации оздоровительных мероприятий среди членов профсоюзов и их семей, формы взаимодействия Профобъединения с санаторно-курортными, туристическими, физкультурно-спортивными, культурно-просветительными организациями, организациями дополнительного профессионального образования профсоюзов, расположенными на территории Тюменской области</w:t>
      </w:r>
      <w:r w:rsidR="0056398B" w:rsidRPr="002F5548">
        <w:rPr>
          <w:rFonts w:ascii="Times New Roman" w:hAnsi="Times New Roman" w:cs="Times New Roman"/>
          <w:sz w:val="20"/>
          <w:szCs w:val="20"/>
        </w:rPr>
        <w:t>, автономных округов.</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4.10.11.  Осуществляет взаимодействие с органами государственной власти, органами местного самоуправления, объединениями и организациями по </w:t>
      </w:r>
      <w:proofErr w:type="gramStart"/>
      <w:r w:rsidRPr="002F5548">
        <w:rPr>
          <w:rFonts w:ascii="Times New Roman" w:hAnsi="Times New Roman" w:cs="Times New Roman"/>
          <w:sz w:val="20"/>
          <w:szCs w:val="20"/>
        </w:rPr>
        <w:t>контролю за</w:t>
      </w:r>
      <w:proofErr w:type="gramEnd"/>
      <w:r w:rsidRPr="002F5548">
        <w:rPr>
          <w:rFonts w:ascii="Times New Roman" w:hAnsi="Times New Roman" w:cs="Times New Roman"/>
          <w:sz w:val="20"/>
          <w:szCs w:val="20"/>
        </w:rPr>
        <w:t xml:space="preserve"> соблюдением трудового законодательства, развитию санаторно-курортного лечения, туризма, детского оздоровительного отдыха, учреждений культуры, отдыха, физической культуры и спорта.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4.10.12.  По представлению Президиума, в порядке определенном Конференцией, решает вопросы приема и прекращения членства в Профобъединении с информированием ФНПР об этих решениях.</w:t>
      </w:r>
    </w:p>
    <w:p w:rsidR="00C94936" w:rsidRPr="002F5548" w:rsidRDefault="00C94936" w:rsidP="00C94936">
      <w:pPr>
        <w:spacing w:after="0" w:line="240" w:lineRule="auto"/>
        <w:ind w:firstLine="709"/>
        <w:jc w:val="both"/>
        <w:rPr>
          <w:rFonts w:ascii="Times New Roman" w:eastAsia="Times New Roman" w:hAnsi="Times New Roman" w:cs="Times New Roman"/>
          <w:sz w:val="20"/>
          <w:szCs w:val="20"/>
        </w:rPr>
      </w:pPr>
      <w:r w:rsidRPr="002F5548">
        <w:rPr>
          <w:rFonts w:ascii="Times New Roman" w:hAnsi="Times New Roman" w:cs="Times New Roman"/>
          <w:sz w:val="20"/>
          <w:szCs w:val="20"/>
        </w:rPr>
        <w:lastRenderedPageBreak/>
        <w:t xml:space="preserve">4.10.13.  Объединяет и координирует деятельность членских организаций Профобъединения, объединений организаций профсоюзов автономных округов </w:t>
      </w:r>
      <w:r w:rsidRPr="002F5548">
        <w:rPr>
          <w:rFonts w:ascii="Times New Roman" w:eastAsia="Times New Roman" w:hAnsi="Times New Roman" w:cs="Times New Roman"/>
          <w:sz w:val="20"/>
          <w:szCs w:val="20"/>
        </w:rPr>
        <w:t>в решении  их задач, проводит общие мероприятия организаций профсоюзов, в том числе акции солидарности.</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4.10.14.  Утверждает Положение о координационном совете организаций профсоюзов – </w:t>
      </w:r>
      <w:r w:rsidRPr="002F5548">
        <w:rPr>
          <w:rFonts w:ascii="Times New Roman" w:hAnsi="Times New Roman" w:cs="Times New Roman"/>
          <w:bCs/>
          <w:sz w:val="20"/>
          <w:szCs w:val="20"/>
        </w:rPr>
        <w:t xml:space="preserve"> </w:t>
      </w:r>
      <w:r w:rsidRPr="002F5548">
        <w:rPr>
          <w:rFonts w:ascii="Times New Roman" w:hAnsi="Times New Roman" w:cs="Times New Roman"/>
          <w:sz w:val="20"/>
          <w:szCs w:val="20"/>
        </w:rPr>
        <w:t>представительстве Профобъединения в муниципальном образовании, разработанное в соответствии с Типовым положением.</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 4.10.15.  Рассматривает споры между членскими организациями Профобъединения и (или) объединениями организаций профсоюзов автономных округов</w:t>
      </w:r>
      <w:r w:rsidRPr="002F5548">
        <w:rPr>
          <w:rFonts w:ascii="Times New Roman" w:hAnsi="Times New Roman" w:cs="Times New Roman"/>
          <w:b/>
          <w:sz w:val="20"/>
          <w:szCs w:val="20"/>
        </w:rPr>
        <w:t xml:space="preserve"> </w:t>
      </w:r>
      <w:r w:rsidRPr="002F5548">
        <w:rPr>
          <w:rFonts w:ascii="Times New Roman" w:hAnsi="Times New Roman" w:cs="Times New Roman"/>
          <w:sz w:val="20"/>
          <w:szCs w:val="20"/>
        </w:rPr>
        <w:t>в случае их обращения в Профобъединение.</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4.10.16. Принимает решения о взаимодействии с другими общественными объединениями и организациями, действующими в Тюменской области, автономных округах.</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4.10.17. Развивает связи с другими объединениями организаций профсоюзов Российской Федерации, зарубежными организациями профсоюзов соответствующего уровня.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4.10.18.  Регулярно информирует членские организации Профобъединения, объединения организаций профсоюзов автономных округов</w:t>
      </w:r>
      <w:r w:rsidRPr="002F5548">
        <w:rPr>
          <w:rFonts w:ascii="Times New Roman" w:hAnsi="Times New Roman" w:cs="Times New Roman"/>
          <w:b/>
          <w:sz w:val="20"/>
          <w:szCs w:val="20"/>
        </w:rPr>
        <w:t xml:space="preserve"> </w:t>
      </w:r>
      <w:r w:rsidRPr="002F5548">
        <w:rPr>
          <w:rFonts w:ascii="Times New Roman" w:hAnsi="Times New Roman" w:cs="Times New Roman"/>
          <w:sz w:val="20"/>
          <w:szCs w:val="20"/>
        </w:rPr>
        <w:t>о своей деятельности.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4.10.19. </w:t>
      </w:r>
      <w:proofErr w:type="gramStart"/>
      <w:r w:rsidRPr="002F5548">
        <w:rPr>
          <w:rFonts w:ascii="Times New Roman" w:hAnsi="Times New Roman" w:cs="Times New Roman"/>
          <w:sz w:val="20"/>
          <w:szCs w:val="20"/>
        </w:rPr>
        <w:t>В соответствии с порядком определения размера и способа уплаты членских взносов, определенным Конференцией и согласованным с ФНПР, устанавливает размер взносов и сроки их уплаты членскими организациями Профобъединения, учреждает специальные фонды Профобъединения (солидарности, страховые, молодежных инициатив, культурно-просветительные, обучения и подготовки кадров и другие, соответствующие уставным целям Профобъединения), средства которых расходуются исключительно на цели, определенные уставами этих фондов.</w:t>
      </w:r>
      <w:proofErr w:type="gramEnd"/>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 4.10.20.  Утверждает бюджет, основные показатели сметы  доходов и расходов Профобъединения, вносит в них изменения.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4.10.21. Принимает решения по вопросам владения, пользования и распоряжения имуществом в пределах полномочий, определенных настоящим Уставом и законодательством Российской Федерации. </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Определяет перечень имущества Профобъединения, отчуждение которого не может производиться без согласия Совета.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4.10.22. Избирает делегатов на съезды и Конференции ФНПР, </w:t>
      </w:r>
      <w:r w:rsidRPr="002F5548">
        <w:rPr>
          <w:rFonts w:ascii="Times New Roman" w:eastAsia="Times New Roman" w:hAnsi="Times New Roman" w:cs="Times New Roman"/>
          <w:sz w:val="20"/>
          <w:szCs w:val="20"/>
        </w:rPr>
        <w:t xml:space="preserve">а также делегирует своих представителей для избрания в коллегиальные органы ФНПР и отзывает их. </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4.10.23.  Принимает решение о созыве Конференции.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4.10.24. Вносит предложения на Конференцию Профобъединения о внесении изменений в Устав Профобъединения, соответствующие Уставу ФНПР. </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4.10.25.  Утверждает количественный и избирает персональный состав Президиума.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4.10.26.  Принимает решения об образовании постоянных комиссий Совета, формирует состав и определяет их полномочия.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4.10.27. Заслушивает информацию о работе Президиума и постоянных комиссий Совета.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4.10.28.  Утверждает регламент работы Совета и Президиума.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4.10.29. Проводит соответствующие консультации с Председателем ФНПР по кандидатурам (кандидатуре) для избрания Председателем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4.10.30. В соответствии с решением Исполкома ФНПР предлагает Конференции рассмотреть вопрос о досрочном прекращении полномочий Председателя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4.10.31. В соответствии с Порядком, утвержденным Генеральным Советом ФНПР, рассматривает предложенные Исполкомом ФНПР кандидатуры (кандидатуру) для избрания Председателем Профобъединения и принимает решения о выдвижении на Конференцию кандидатуры (кандидатур) для избрания.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4.10.32. Формирует резерв на должности руководителей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4.10.33.  Избирает по представлению </w:t>
      </w:r>
      <w:proofErr w:type="gramStart"/>
      <w:r w:rsidRPr="002F5548">
        <w:rPr>
          <w:rFonts w:ascii="Times New Roman" w:hAnsi="Times New Roman" w:cs="Times New Roman"/>
          <w:sz w:val="20"/>
          <w:szCs w:val="20"/>
        </w:rPr>
        <w:t>Председателя  Профобъединения заместителей Председателя Профобъединения</w:t>
      </w:r>
      <w:proofErr w:type="gramEnd"/>
      <w:r w:rsidRPr="002F5548">
        <w:rPr>
          <w:rFonts w:ascii="Times New Roman" w:hAnsi="Times New Roman" w:cs="Times New Roman"/>
          <w:sz w:val="20"/>
          <w:szCs w:val="20"/>
        </w:rPr>
        <w:t xml:space="preserve"> и  принимает решение о досрочном прекращении их полномочий и расторжении трудовых договоров.</w:t>
      </w:r>
    </w:p>
    <w:p w:rsidR="00C94936" w:rsidRPr="002F5548" w:rsidRDefault="00C94936" w:rsidP="00C94936">
      <w:pPr>
        <w:spacing w:after="0" w:line="240" w:lineRule="auto"/>
        <w:ind w:firstLine="709"/>
        <w:jc w:val="both"/>
        <w:rPr>
          <w:rFonts w:ascii="Times New Roman" w:hAnsi="Times New Roman" w:cs="Times New Roman"/>
          <w:b/>
          <w:sz w:val="20"/>
          <w:szCs w:val="20"/>
        </w:rPr>
      </w:pPr>
      <w:r w:rsidRPr="002F5548">
        <w:rPr>
          <w:rFonts w:ascii="Times New Roman" w:hAnsi="Times New Roman" w:cs="Times New Roman"/>
          <w:sz w:val="20"/>
          <w:szCs w:val="20"/>
        </w:rPr>
        <w:t>4.10.34.</w:t>
      </w:r>
      <w:r w:rsidRPr="002F5548">
        <w:rPr>
          <w:rFonts w:ascii="Times New Roman" w:hAnsi="Times New Roman" w:cs="Times New Roman"/>
          <w:b/>
          <w:sz w:val="20"/>
          <w:szCs w:val="20"/>
        </w:rPr>
        <w:t xml:space="preserve">  </w:t>
      </w:r>
      <w:r w:rsidRPr="002F5548">
        <w:rPr>
          <w:rFonts w:ascii="Times New Roman" w:hAnsi="Times New Roman" w:cs="Times New Roman"/>
          <w:sz w:val="20"/>
          <w:szCs w:val="20"/>
        </w:rPr>
        <w:t>Принимает решение об учреждении печатного органа Профобъединения и других средств массовой информации, о назначении по представлению Председателя Профобъединения Главного редактора печатного органа.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4.10.35. Заслушивает информацию руководителей членских организаций Профобъединения, объединения организаций профсоюзов автономных округов о выполнении решений органов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4.10.36. </w:t>
      </w:r>
      <w:proofErr w:type="gramStart"/>
      <w:r w:rsidRPr="002F5548">
        <w:rPr>
          <w:rFonts w:ascii="Times New Roman" w:hAnsi="Times New Roman" w:cs="Times New Roman"/>
          <w:sz w:val="20"/>
          <w:szCs w:val="20"/>
        </w:rPr>
        <w:t>Принимает решение в случаях невыполнения членской организацией Профобъединения, объединением организаций профсоюзов автономного округа уставных требований и решений органов Профобъединения, в том числе и неуплаты своевременно и в полном объеме членских взносов Профобъединению в течение трех месяцев, о приостановке права решающего голоса представителей этой организации на заседаниях Президиумов, Советов Профобъединения, приостановке выполнения по отношению к ней в полном объеме защитных функций</w:t>
      </w:r>
      <w:proofErr w:type="gramEnd"/>
      <w:r w:rsidRPr="002F5548">
        <w:rPr>
          <w:rFonts w:ascii="Times New Roman" w:hAnsi="Times New Roman" w:cs="Times New Roman"/>
          <w:sz w:val="20"/>
          <w:szCs w:val="20"/>
        </w:rPr>
        <w:t xml:space="preserve"> на срок, определенный коллегиальным органом </w:t>
      </w:r>
      <w:r w:rsidRPr="002F5548">
        <w:rPr>
          <w:rFonts w:ascii="Times New Roman" w:hAnsi="Times New Roman" w:cs="Times New Roman"/>
          <w:sz w:val="20"/>
          <w:szCs w:val="20"/>
        </w:rPr>
        <w:lastRenderedPageBreak/>
        <w:t>Профобъединения или до устранения выявленных нарушений с обязательным информированием соответствующего общероссийского, межрегионального профсоюза и ФНПР.</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4.10.37. </w:t>
      </w:r>
      <w:proofErr w:type="gramStart"/>
      <w:r w:rsidRPr="002F5548">
        <w:rPr>
          <w:rFonts w:ascii="Times New Roman" w:hAnsi="Times New Roman" w:cs="Times New Roman"/>
          <w:sz w:val="20"/>
          <w:szCs w:val="20"/>
        </w:rPr>
        <w:t>В случае установления нарушений законодательства,  настоящего Устава и (или) решений коллегиальных органов Профобъединения со стороны председателя членской организации Профобъединения, объединения организаций профсоюзов автономного округа обращается в выборные органы соответствующего общероссийского, межрегионального профсоюза, объединения организаций профсоюзов автономного округа с предложением о применении мер ответственности, в том числе исключения из членов профсоюза и досрочного прекращении полномочий указанного руководителя.</w:t>
      </w:r>
      <w:proofErr w:type="gramEnd"/>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4.10.38. </w:t>
      </w:r>
      <w:r w:rsidRPr="002F5548">
        <w:rPr>
          <w:rFonts w:ascii="Times New Roman" w:eastAsia="Times New Roman" w:hAnsi="Times New Roman" w:cs="Times New Roman"/>
          <w:sz w:val="20"/>
          <w:szCs w:val="20"/>
        </w:rPr>
        <w:t>Утверждает годовые отчет и бухгалтерский баланс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4.10.39. Принимает необходимые меры по устранению недостатков, выявленных Контрольно-ревизионной комиссией Профобъединения в рамках ее полномочий и Контрольно-ревизионной комиссией ФНПР в случае проведения проверки.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4.10.40. Утверждает знаки отличия Профобъединения, Почетную грамоту и утверждает положение о них, определяет формы морального и материального поощрения.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4.10.41. Дает разъяснение положений настоящего Устава.</w:t>
      </w:r>
    </w:p>
    <w:p w:rsidR="00C94936" w:rsidRPr="002F5548" w:rsidRDefault="00C94936" w:rsidP="00C94936">
      <w:pPr>
        <w:pStyle w:val="a5"/>
        <w:snapToGrid w:val="0"/>
        <w:spacing w:line="240" w:lineRule="auto"/>
        <w:rPr>
          <w:rFonts w:cs="Times New Roman"/>
          <w:sz w:val="20"/>
        </w:rPr>
      </w:pPr>
      <w:r w:rsidRPr="002F5548">
        <w:rPr>
          <w:rFonts w:cs="Times New Roman"/>
          <w:sz w:val="20"/>
        </w:rPr>
        <w:t xml:space="preserve">4.10.42. Осуществляет  другие   полномочия   по   решению  Конференции,  может  делегировать  отдельные   полномочия  Президиуму,  Председателю Профобъединения. </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4.10.43. Вносит предложения Конференции о норме представительства в состав Совета от членских организаций Профобъединения, объединений организаций профсоюзов автономных округов, учитывающие интересы всех членских организаций Профобъединения с учетом их численности.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4.10.44. Рассматривает вопросы о прекращении и подтверждении полномочий членов Совета.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4.11.  Совет   созывается    </w:t>
      </w:r>
      <w:r w:rsidRPr="002F5548">
        <w:rPr>
          <w:rFonts w:ascii="Times New Roman" w:eastAsia="Times New Roman" w:hAnsi="Times New Roman" w:cs="Times New Roman"/>
          <w:sz w:val="20"/>
          <w:szCs w:val="20"/>
        </w:rPr>
        <w:t xml:space="preserve">Президиумом по собственной инициативе </w:t>
      </w:r>
      <w:r w:rsidRPr="002F5548">
        <w:rPr>
          <w:rFonts w:ascii="Times New Roman" w:hAnsi="Times New Roman" w:cs="Times New Roman"/>
          <w:sz w:val="20"/>
          <w:szCs w:val="20"/>
        </w:rPr>
        <w:t>или  по   требованию   не  менее  одной  трети  членов  Совета, как правило, не  реже  двух   раз  в  год  и  считается   правомочным,  если  в  нём  участвует   не  менее  двух  третей  членов  Совета.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Решения   Совета   считаются  принятыми,  если  за  них  проголосовало  более   половины   его   членов,  принимающих   участие   в  заседании,  при  наличии  кворума.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Решения  Совета   принимаются   в   форме   постановлений.</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 4.12.  В работе Совета имеют право участвовать члены Контрольно-ревизионной комиссии Профобъединения с правом совещательного голоса.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4.13.  По решению Конференции Совет избирает Президиум, который является коллегиальным выборным исполнительным органом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4.14.  В состав Президиума входят Председатель Профобъединения, заместители Председателя Профобъединения и избранные представители членских организаций Профобъединения из состава членов Совета.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4.15. Членом Президиума может быть представитель членской организации Профобъединения при условии выполнения этой организацией настоящего Устава, решений коллегиальных органов Профобъединения, в том числе перечисления своевременно и в полном объеме членских взносов в Профобъединение.</w:t>
      </w:r>
    </w:p>
    <w:p w:rsidR="00C94936" w:rsidRPr="002F5548" w:rsidRDefault="00C94936" w:rsidP="00C94936">
      <w:pPr>
        <w:pStyle w:val="a3"/>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4.16.  Заседания Президиума созываются Председателем Профобъединения по собственной инициативе либо по требованию не менее одной трети членов Президиума, как правило, не реже одного раза в два месяца и считаются правомочными, если в них участвует не менее двух третей членов Президиума.</w:t>
      </w:r>
    </w:p>
    <w:p w:rsidR="00C94936" w:rsidRPr="002F5548" w:rsidRDefault="00C94936" w:rsidP="00C94936">
      <w:pPr>
        <w:spacing w:after="0" w:line="240" w:lineRule="auto"/>
        <w:ind w:firstLine="567"/>
        <w:jc w:val="both"/>
        <w:rPr>
          <w:rFonts w:ascii="Times New Roman" w:hAnsi="Times New Roman" w:cs="Times New Roman"/>
          <w:sz w:val="20"/>
          <w:szCs w:val="20"/>
        </w:rPr>
      </w:pPr>
      <w:r w:rsidRPr="002F5548">
        <w:rPr>
          <w:rFonts w:ascii="Times New Roman" w:hAnsi="Times New Roman" w:cs="Times New Roman"/>
          <w:sz w:val="20"/>
          <w:szCs w:val="20"/>
        </w:rPr>
        <w:tab/>
        <w:t>Заседание Президиума ведет Председатель Профобъединения, а в его отсутствие заместитель Председателя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4.17.  Решения   Президиума   считаются   принятыми,   если  за  них   проголосовало     более    половины    его    членов,  принимающих   участие   в   заседании,   при   наличии  кворума  и   оформляются  в   форме   постановлений.</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4.18.  Президиум подотчетен Конференции и Совету.</w:t>
      </w:r>
    </w:p>
    <w:p w:rsidR="00C94936" w:rsidRPr="002F5548" w:rsidRDefault="00C94936" w:rsidP="00C94936">
      <w:pPr>
        <w:spacing w:after="0" w:line="240" w:lineRule="auto"/>
        <w:ind w:firstLine="709"/>
        <w:jc w:val="both"/>
        <w:rPr>
          <w:rFonts w:ascii="Times New Roman" w:hAnsi="Times New Roman" w:cs="Times New Roman"/>
          <w:sz w:val="20"/>
          <w:szCs w:val="20"/>
        </w:rPr>
      </w:pPr>
    </w:p>
    <w:p w:rsidR="00C94936" w:rsidRPr="002F5548" w:rsidRDefault="00C94936" w:rsidP="00C94936">
      <w:pPr>
        <w:spacing w:after="0" w:line="240" w:lineRule="auto"/>
        <w:ind w:firstLine="709"/>
        <w:jc w:val="both"/>
        <w:rPr>
          <w:rFonts w:ascii="Times New Roman" w:hAnsi="Times New Roman" w:cs="Times New Roman"/>
          <w:b/>
          <w:sz w:val="20"/>
          <w:szCs w:val="20"/>
        </w:rPr>
      </w:pPr>
      <w:r w:rsidRPr="002F5548">
        <w:rPr>
          <w:rFonts w:ascii="Times New Roman" w:hAnsi="Times New Roman" w:cs="Times New Roman"/>
          <w:b/>
          <w:bCs/>
          <w:sz w:val="20"/>
          <w:szCs w:val="20"/>
        </w:rPr>
        <w:t xml:space="preserve">4.19.   </w:t>
      </w:r>
      <w:r w:rsidRPr="002F5548">
        <w:rPr>
          <w:rFonts w:ascii="Times New Roman" w:hAnsi="Times New Roman" w:cs="Times New Roman"/>
          <w:b/>
          <w:bCs/>
          <w:sz w:val="20"/>
          <w:szCs w:val="20"/>
          <w:u w:val="single"/>
        </w:rPr>
        <w:t>Президиум:</w:t>
      </w:r>
    </w:p>
    <w:p w:rsidR="00C94936" w:rsidRPr="002F5548" w:rsidRDefault="00C94936" w:rsidP="00C94936">
      <w:pPr>
        <w:spacing w:after="0" w:line="240" w:lineRule="auto"/>
        <w:ind w:firstLine="709"/>
        <w:jc w:val="both"/>
        <w:rPr>
          <w:rFonts w:ascii="Times New Roman" w:hAnsi="Times New Roman" w:cs="Times New Roman"/>
          <w:sz w:val="20"/>
          <w:szCs w:val="20"/>
        </w:rPr>
      </w:pP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4.19.1.  Организует реализацию решений Конференции, Совета, органов ФНПР.</w:t>
      </w:r>
    </w:p>
    <w:p w:rsidR="00C94936" w:rsidRPr="002F5548" w:rsidRDefault="00C94936" w:rsidP="00C94936">
      <w:pPr>
        <w:spacing w:after="0" w:line="240" w:lineRule="auto"/>
        <w:ind w:firstLine="709"/>
        <w:jc w:val="both"/>
        <w:rPr>
          <w:rFonts w:ascii="Times New Roman" w:eastAsia="Times New Roman" w:hAnsi="Times New Roman" w:cs="Times New Roman"/>
          <w:sz w:val="20"/>
          <w:szCs w:val="20"/>
        </w:rPr>
      </w:pPr>
      <w:r w:rsidRPr="002F5548">
        <w:rPr>
          <w:rFonts w:ascii="Times New Roman" w:hAnsi="Times New Roman" w:cs="Times New Roman"/>
          <w:sz w:val="20"/>
          <w:szCs w:val="20"/>
        </w:rPr>
        <w:t xml:space="preserve">4.19.2.  </w:t>
      </w:r>
      <w:r w:rsidRPr="002F5548">
        <w:rPr>
          <w:rFonts w:ascii="Times New Roman" w:eastAsia="Times New Roman" w:hAnsi="Times New Roman" w:cs="Times New Roman"/>
          <w:sz w:val="20"/>
          <w:szCs w:val="20"/>
        </w:rPr>
        <w:t>Вырабатывает предложения по вопросам защиты социально-трудовых прав работников, занятости, регулирования трудовых отношений, заработной платы, условий охраны труда, создает профсоюзные правовую и техническую инспекции труда.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4.19.3. </w:t>
      </w:r>
      <w:r w:rsidRPr="002F5548">
        <w:rPr>
          <w:rFonts w:ascii="Times New Roman" w:eastAsia="Times New Roman" w:hAnsi="Times New Roman" w:cs="Times New Roman"/>
          <w:sz w:val="20"/>
          <w:szCs w:val="20"/>
        </w:rPr>
        <w:t>Рассматривает состояние условий и охраны труда, производственного травматизма и профессиональной заболеваемости,  ход проведения аттестации рабочих мест по условиям труда; отчеты Профобъединения о правозащитной работе и о работе технической инспекции  труда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4.19.4. </w:t>
      </w:r>
      <w:r w:rsidRPr="002F5548">
        <w:rPr>
          <w:rFonts w:ascii="Times New Roman" w:eastAsia="Times New Roman" w:hAnsi="Times New Roman" w:cs="Times New Roman"/>
          <w:sz w:val="20"/>
          <w:szCs w:val="20"/>
        </w:rPr>
        <w:t>Разрабатывает и утверждает Положение о профсоюзной правовой инспекции труда и Положение о профсоюзной технической инспекции труда на основе типовых положений, утвержденных ФНПР.</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lastRenderedPageBreak/>
        <w:t xml:space="preserve">4.19.5. </w:t>
      </w:r>
      <w:r w:rsidRPr="002F5548">
        <w:rPr>
          <w:rFonts w:ascii="Times New Roman" w:eastAsia="Times New Roman" w:hAnsi="Times New Roman" w:cs="Times New Roman"/>
          <w:sz w:val="20"/>
          <w:szCs w:val="20"/>
        </w:rPr>
        <w:t>Утверждает в должности главного правового инспектора труда и главного технического инспектора труда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4.19.6. </w:t>
      </w:r>
      <w:r w:rsidRPr="002F5548">
        <w:rPr>
          <w:rFonts w:ascii="Times New Roman" w:eastAsia="Times New Roman" w:hAnsi="Times New Roman" w:cs="Times New Roman"/>
          <w:sz w:val="20"/>
          <w:szCs w:val="20"/>
        </w:rPr>
        <w:t>Участвует в разработке, рассмотрении и экспертизе проектов законов и иных нормативных правовых актов по трудовым и социально-экономическим вопросам, формировании социально-экономических программ Тюменской области</w:t>
      </w:r>
      <w:r w:rsidR="00766CBD" w:rsidRPr="002F5548">
        <w:rPr>
          <w:rFonts w:ascii="Times New Roman" w:eastAsia="Times New Roman" w:hAnsi="Times New Roman" w:cs="Times New Roman"/>
          <w:sz w:val="20"/>
          <w:szCs w:val="20"/>
        </w:rPr>
        <w:t>, автономных округов.</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4.19.7. </w:t>
      </w:r>
      <w:r w:rsidRPr="002F5548">
        <w:rPr>
          <w:rFonts w:ascii="Times New Roman" w:eastAsia="Times New Roman" w:hAnsi="Times New Roman" w:cs="Times New Roman"/>
          <w:sz w:val="20"/>
          <w:szCs w:val="20"/>
        </w:rPr>
        <w:t xml:space="preserve">Вырабатывает предложения по закреплению в законах и иных нормативных правовых актах вопросов, касающихся регулирования трудовых отношений, социально-трудовых прав работников. </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4.19.8. </w:t>
      </w:r>
      <w:r w:rsidRPr="002F5548">
        <w:rPr>
          <w:rFonts w:ascii="Times New Roman" w:eastAsia="Times New Roman" w:hAnsi="Times New Roman" w:cs="Times New Roman"/>
          <w:sz w:val="20"/>
          <w:szCs w:val="20"/>
        </w:rPr>
        <w:t>Проводит переговоры с объединениями работодателей и органами власти по вопросам реализации соглашений, заработной платы, занятости, ценообразования, другим вопросам, касающимся уровня жизни работников.</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4.19.9. </w:t>
      </w:r>
      <w:r w:rsidRPr="002F5548">
        <w:rPr>
          <w:rFonts w:ascii="Times New Roman" w:eastAsia="Times New Roman" w:hAnsi="Times New Roman" w:cs="Times New Roman"/>
          <w:sz w:val="20"/>
          <w:szCs w:val="20"/>
        </w:rPr>
        <w:t xml:space="preserve">Объединяет и координирует деятельность членских организаций Профобъединения, </w:t>
      </w:r>
      <w:r w:rsidRPr="002F5548">
        <w:rPr>
          <w:rFonts w:ascii="Times New Roman" w:hAnsi="Times New Roman" w:cs="Times New Roman"/>
          <w:sz w:val="20"/>
          <w:szCs w:val="20"/>
        </w:rPr>
        <w:t>объединений организаций профсоюзов автономных округов</w:t>
      </w:r>
      <w:r w:rsidRPr="002F5548">
        <w:rPr>
          <w:rFonts w:ascii="Times New Roman" w:eastAsia="Times New Roman" w:hAnsi="Times New Roman" w:cs="Times New Roman"/>
          <w:sz w:val="20"/>
          <w:szCs w:val="20"/>
        </w:rPr>
        <w:t xml:space="preserve"> в решении их задач, проводит общие мероприятия организаций профсоюзов, в том числе акции солидарности.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4.19.10. Представляет интересы работников при проведении коллективных переговоров о заключении, изменении трехсторонних и иных соглашений между Профобъединением, объединениями работодателей и органами исполнительной власти Тюменской области, автономных округов.</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4.19.11. </w:t>
      </w:r>
      <w:r w:rsidRPr="002F5548">
        <w:rPr>
          <w:rFonts w:ascii="Times New Roman" w:eastAsia="Times New Roman" w:hAnsi="Times New Roman" w:cs="Times New Roman"/>
          <w:sz w:val="20"/>
          <w:szCs w:val="20"/>
        </w:rPr>
        <w:t>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 координирует эти действия, согласовывает региональные перечни минимума необходимых работ в связи с проведением забастовок.</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4.19.12.  Вырабатывает и выдвигает требования к органам власти, работодателям (их представителям) и добивается отмены, приостановки исполнения или изменения решений, нарушающие права и законные интересы работников. </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4.19.13. Утверждает состав полномочных представителей Профобъединения в соответствующих трехсторонних комиссиях по регулированию социально-трудовых отношений.</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4.19.14.  Созывает Совет, вносит предложения по повестке дня, дате и месту его проведения.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4.19.15. Рассматривает заявления и вносит на заседание Совета вопросы приема новых членских организаций в Профобъединение, а также исключения из него.</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4.19.16.  Принимает решения о проведении коллективных акций профсоюзов, в том числе о проведении собраний, митингов, уличных шествий, демонстраций, пикетирования и других коллективных действий в соответствии с законодательством.</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4.19.17.  Утверждает представителей Профобъединения в органы управления фондов конкретных видов обязательного социального страхования, бюджеты которых формируются за счет страховых взносов.</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Осуществляет профсоюзный </w:t>
      </w:r>
      <w:proofErr w:type="gramStart"/>
      <w:r w:rsidRPr="002F5548">
        <w:rPr>
          <w:rFonts w:ascii="Times New Roman" w:hAnsi="Times New Roman" w:cs="Times New Roman"/>
          <w:sz w:val="20"/>
          <w:szCs w:val="20"/>
        </w:rPr>
        <w:t>контроль за</w:t>
      </w:r>
      <w:proofErr w:type="gramEnd"/>
      <w:r w:rsidRPr="002F5548">
        <w:rPr>
          <w:rFonts w:ascii="Times New Roman" w:hAnsi="Times New Roman" w:cs="Times New Roman"/>
          <w:sz w:val="20"/>
          <w:szCs w:val="20"/>
        </w:rPr>
        <w:t xml:space="preserve"> использованием средств данных фондов.</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4.19.18.  Совместно с органами общероссийских, межрегиональных профсоюзов проводит работу по подбору руководящих профсоюзных кадров членских организаций Профобъединения, согласовывает состав резерва  на должности руководителей членских организаций.</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4.19.19.  Взаимодействует с руководящими органами общероссийских, межрегиональных профсоюзов в вопросах совершенствования профсоюзной структуры, в необходимых случаях вносит им предложения по организационному и финансовому укреплению организаций профсоюзов.</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4.19.20.  Оказывает помощь и содействие, осуществляет </w:t>
      </w:r>
      <w:proofErr w:type="gramStart"/>
      <w:r w:rsidRPr="002F5548">
        <w:rPr>
          <w:rFonts w:ascii="Times New Roman" w:hAnsi="Times New Roman" w:cs="Times New Roman"/>
          <w:sz w:val="20"/>
          <w:szCs w:val="20"/>
        </w:rPr>
        <w:t>контроль за</w:t>
      </w:r>
      <w:proofErr w:type="gramEnd"/>
      <w:r w:rsidRPr="002F5548">
        <w:rPr>
          <w:rFonts w:ascii="Times New Roman" w:hAnsi="Times New Roman" w:cs="Times New Roman"/>
          <w:sz w:val="20"/>
          <w:szCs w:val="20"/>
        </w:rPr>
        <w:t xml:space="preserve"> работой членских организаций Профобъединения, объединений организаций профсоюзов автономных округов</w:t>
      </w:r>
      <w:r w:rsidRPr="002F5548">
        <w:rPr>
          <w:rFonts w:ascii="Times New Roman" w:hAnsi="Times New Roman" w:cs="Times New Roman"/>
          <w:b/>
          <w:sz w:val="20"/>
          <w:szCs w:val="20"/>
        </w:rPr>
        <w:t xml:space="preserve"> </w:t>
      </w:r>
      <w:r w:rsidRPr="002F5548">
        <w:rPr>
          <w:rFonts w:ascii="Times New Roman" w:hAnsi="Times New Roman" w:cs="Times New Roman"/>
          <w:sz w:val="20"/>
          <w:szCs w:val="20"/>
        </w:rPr>
        <w:t>по выполнению решений органов Профобъединения, информирует общероссийский, межрегиональный профсоюз о проблемах, возникающих при взаимодействии Профобъединения со структурной организацией этого профсоюза.</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4.19.21.  Принимает решение о создании координационного совета организаций профсоюзов - </w:t>
      </w:r>
      <w:r w:rsidRPr="002F5548">
        <w:rPr>
          <w:rFonts w:ascii="Times New Roman" w:hAnsi="Times New Roman" w:cs="Times New Roman"/>
          <w:bCs/>
          <w:sz w:val="20"/>
          <w:szCs w:val="20"/>
        </w:rPr>
        <w:t xml:space="preserve"> </w:t>
      </w:r>
      <w:r w:rsidRPr="002F5548">
        <w:rPr>
          <w:rFonts w:ascii="Times New Roman" w:hAnsi="Times New Roman" w:cs="Times New Roman"/>
          <w:sz w:val="20"/>
          <w:szCs w:val="20"/>
        </w:rPr>
        <w:t>представительстве</w:t>
      </w:r>
      <w:r w:rsidRPr="002F5548">
        <w:rPr>
          <w:rFonts w:ascii="Times New Roman" w:hAnsi="Times New Roman" w:cs="Times New Roman"/>
          <w:bCs/>
          <w:sz w:val="20"/>
          <w:szCs w:val="20"/>
        </w:rPr>
        <w:t xml:space="preserve"> </w:t>
      </w:r>
      <w:r w:rsidRPr="002F5548">
        <w:rPr>
          <w:rFonts w:ascii="Times New Roman" w:hAnsi="Times New Roman" w:cs="Times New Roman"/>
          <w:sz w:val="20"/>
          <w:szCs w:val="20"/>
        </w:rPr>
        <w:t xml:space="preserve"> Профобъединения в муниципальном образовании.</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4.19.22.  Утверждает и освобождает председателя координационного совета (заместителя) – представителя Профобъединения в муниципальном образовании.</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4.19.23.  Организует и координирует работу по обучению профсоюзных работников и актива.</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4.19.24.  Организует работу печатного органа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4.19.25.  Представляет Совету предложения о досрочном прекращении полномочий заместителей Председателя Профобъединения, принимает решения о досрочном прекращении  полномочий заместителей Председателя Профобъединения по собственному желанию.</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4.19.26. Подводит итоги выдвижения, формирует и направляет предложения по кандидатур</w:t>
      </w:r>
      <w:proofErr w:type="gramStart"/>
      <w:r w:rsidRPr="002F5548">
        <w:rPr>
          <w:rFonts w:ascii="Times New Roman" w:hAnsi="Times New Roman" w:cs="Times New Roman"/>
          <w:sz w:val="20"/>
          <w:szCs w:val="20"/>
        </w:rPr>
        <w:t>е(</w:t>
      </w:r>
      <w:proofErr w:type="spellStart"/>
      <w:proofErr w:type="gramEnd"/>
      <w:r w:rsidRPr="002F5548">
        <w:rPr>
          <w:rFonts w:ascii="Times New Roman" w:hAnsi="Times New Roman" w:cs="Times New Roman"/>
          <w:sz w:val="20"/>
          <w:szCs w:val="20"/>
        </w:rPr>
        <w:t>ам</w:t>
      </w:r>
      <w:proofErr w:type="spellEnd"/>
      <w:r w:rsidRPr="002F5548">
        <w:rPr>
          <w:rFonts w:ascii="Times New Roman" w:hAnsi="Times New Roman" w:cs="Times New Roman"/>
          <w:sz w:val="20"/>
          <w:szCs w:val="20"/>
        </w:rPr>
        <w:t>) для избрания председателем Профобъединения на рассмотрение Исполкому ФНПР.</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 4.19.27.  Утверждает  Положение  об   аппарате   Профобъединения,  а   также   структуру,   численность   аппарата   Профобъединения.   </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4.19.28. </w:t>
      </w:r>
      <w:proofErr w:type="gramStart"/>
      <w:r w:rsidRPr="002F5548">
        <w:rPr>
          <w:rFonts w:ascii="Times New Roman" w:hAnsi="Times New Roman" w:cs="Times New Roman"/>
          <w:sz w:val="20"/>
          <w:szCs w:val="20"/>
        </w:rPr>
        <w:t>Устанавливает условия</w:t>
      </w:r>
      <w:proofErr w:type="gramEnd"/>
      <w:r w:rsidRPr="002F5548">
        <w:rPr>
          <w:rFonts w:ascii="Times New Roman" w:hAnsi="Times New Roman" w:cs="Times New Roman"/>
          <w:sz w:val="20"/>
          <w:szCs w:val="20"/>
        </w:rPr>
        <w:t xml:space="preserve"> оплаты труда Председателя Профобъединения и заместителей Председателя Профобъединения, Секретарей.</w:t>
      </w:r>
    </w:p>
    <w:p w:rsidR="00C94936" w:rsidRPr="002F5548" w:rsidRDefault="00C94936" w:rsidP="00C94936">
      <w:pPr>
        <w:pStyle w:val="a3"/>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lastRenderedPageBreak/>
        <w:t>4.19.29.  Принимает  решения,  связанные   с     осуществлением   Профобъединением   хозяйственной   и   финансовой   деятельности,   распоряжением    имуществом    Профобъединения,    принимает    решения   об   одобрении  сделок,   направленных   на   отчуждение    имущества    Профобъединения,  в   порядке,   установленном   законодательством,   настоящим  Уставом   в   соответствии   с   уставными   целями   и   принципами,   определёнными   Конференцией  с   учётом   решений   ФНПР.  Принимает   решения   нормативного   характера   по    вопросам   владения,    пользования   и    распоряжения   имуществом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4.19.30.  При   передаче   полномочий  Советом  принимает    решения  нормативного   характера  по   вопросам   владения,   пользования,  распоряжения    имуществом    Профобъединения,  устанавливает  размер  сделки,   связанный   с    приобретением  или   отчуждением   Профобъединением   имущества   и    полномочия  по   её  совершению.  Для    реализации  этих   решений   определяет   и   передаёт   иные    полномочия   Председателю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4.19.31. В</w:t>
      </w:r>
      <w:r w:rsidRPr="002F5548">
        <w:rPr>
          <w:rFonts w:ascii="Times New Roman" w:eastAsia="Times New Roman" w:hAnsi="Times New Roman" w:cs="Times New Roman"/>
          <w:sz w:val="20"/>
          <w:szCs w:val="20"/>
        </w:rPr>
        <w:t xml:space="preserve"> порядке, установленном законодательством Российской Федерации, Уставом Профобъединения, постановлениями Конференции, п</w:t>
      </w:r>
      <w:r w:rsidRPr="002F5548">
        <w:rPr>
          <w:rFonts w:ascii="Times New Roman" w:hAnsi="Times New Roman" w:cs="Times New Roman"/>
          <w:sz w:val="20"/>
          <w:szCs w:val="20"/>
        </w:rPr>
        <w:t xml:space="preserve">ринимает   решения   об   учреждении,   участии  либо  членстве     Профобъединения   в   коммерческих  и   некоммерческих   организациях, </w:t>
      </w:r>
      <w:r w:rsidRPr="002F5548">
        <w:rPr>
          <w:rFonts w:ascii="Times New Roman" w:eastAsia="Times New Roman" w:hAnsi="Times New Roman" w:cs="Times New Roman"/>
          <w:sz w:val="20"/>
          <w:szCs w:val="20"/>
        </w:rPr>
        <w:t>а также решения по вопросам, связанным с участием (членством) Профобъединения в коммерческих и некоммерческих организациях,</w:t>
      </w:r>
      <w:r w:rsidRPr="002F5548">
        <w:rPr>
          <w:rFonts w:ascii="Times New Roman" w:hAnsi="Times New Roman" w:cs="Times New Roman"/>
          <w:sz w:val="20"/>
          <w:szCs w:val="20"/>
        </w:rPr>
        <w:t xml:space="preserve"> о   реорганизации  и  ликвидации  этих   организаций.</w:t>
      </w:r>
    </w:p>
    <w:p w:rsidR="00C94936" w:rsidRPr="002F5548" w:rsidRDefault="00C94936" w:rsidP="00C94936">
      <w:pPr>
        <w:pStyle w:val="a3"/>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4.19.32. Ходатайствует по предложению членских организаций </w:t>
      </w:r>
      <w:r w:rsidRPr="002F5548">
        <w:rPr>
          <w:rFonts w:ascii="Times New Roman" w:eastAsia="Times New Roman" w:hAnsi="Times New Roman" w:cs="Times New Roman"/>
          <w:sz w:val="20"/>
          <w:szCs w:val="20"/>
          <w:lang w:eastAsia="ru-RU"/>
        </w:rPr>
        <w:t xml:space="preserve">Профобъединения, </w:t>
      </w:r>
      <w:r w:rsidRPr="002F5548">
        <w:rPr>
          <w:rFonts w:ascii="Times New Roman" w:hAnsi="Times New Roman" w:cs="Times New Roman"/>
          <w:sz w:val="20"/>
          <w:szCs w:val="20"/>
        </w:rPr>
        <w:t>объединений организаций профсоюзов автономных округов</w:t>
      </w:r>
      <w:r w:rsidRPr="002F5548">
        <w:rPr>
          <w:rFonts w:ascii="Times New Roman" w:hAnsi="Times New Roman" w:cs="Times New Roman"/>
          <w:b/>
          <w:sz w:val="20"/>
          <w:szCs w:val="20"/>
        </w:rPr>
        <w:t xml:space="preserve"> </w:t>
      </w:r>
      <w:r w:rsidRPr="002F5548">
        <w:rPr>
          <w:rFonts w:ascii="Times New Roman" w:hAnsi="Times New Roman" w:cs="Times New Roman"/>
          <w:sz w:val="20"/>
          <w:szCs w:val="20"/>
        </w:rPr>
        <w:t>и по согласованию с органами соответствующих общероссийских, межрегиональных профсоюзов о награждении профсоюзных активистов, работников организаций профсоюзов знаками отличия ФНПР, а также о представлении их к награждению государственными наградами, присвоению почетных званий.</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4.19.33.  Принимает решения о награждении знаками отличия, Почетной грамотой Профобъединения, другими формами поощрения.</w:t>
      </w:r>
    </w:p>
    <w:p w:rsidR="00C94936" w:rsidRPr="002F5548" w:rsidRDefault="00C94936" w:rsidP="00C94936">
      <w:pPr>
        <w:pStyle w:val="a3"/>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4.19.34.  Выполняет другие функции, делегированные ему Советом, может делегировать отдельные полномочия Председателю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4.19.35. Утверждает Положение о молодежном Совете Профобъединения и председателя   молодёжного   Совета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4.19.36.  По   предложению   Председателя  </w:t>
      </w:r>
      <w:r w:rsidRPr="002F5548">
        <w:rPr>
          <w:rFonts w:ascii="Times New Roman" w:eastAsia="Times New Roman" w:hAnsi="Times New Roman" w:cs="Times New Roman"/>
          <w:sz w:val="20"/>
          <w:szCs w:val="20"/>
        </w:rPr>
        <w:t>Профобъединения</w:t>
      </w:r>
      <w:r w:rsidRPr="002F5548">
        <w:rPr>
          <w:rFonts w:ascii="Times New Roman" w:hAnsi="Times New Roman" w:cs="Times New Roman"/>
          <w:sz w:val="20"/>
          <w:szCs w:val="20"/>
        </w:rPr>
        <w:t xml:space="preserve"> принимает  решение   об   избрании (назначении)  в     установленном   законодательством   порядке   руководителей  организаций,  учредителем  (собственником),   участником  (акционером)  или  членом   которых   является   Профобъединение.</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Заключает и расторгает с ними трудовой договор, а также определяет круг лиц, которым передается это право. Принимает решение о создании, реорганизации и ликвидации этих организаций.</w:t>
      </w:r>
    </w:p>
    <w:p w:rsidR="00C94936" w:rsidRPr="002F5548" w:rsidRDefault="00C94936" w:rsidP="00C94936">
      <w:pPr>
        <w:tabs>
          <w:tab w:val="left" w:pos="0"/>
        </w:tabs>
        <w:spacing w:after="0" w:line="240" w:lineRule="auto"/>
        <w:ind w:firstLine="709"/>
        <w:jc w:val="both"/>
        <w:rPr>
          <w:rFonts w:ascii="Times New Roman" w:hAnsi="Times New Roman" w:cs="Times New Roman"/>
          <w:b/>
          <w:sz w:val="20"/>
          <w:szCs w:val="20"/>
        </w:rPr>
      </w:pPr>
      <w:r w:rsidRPr="002F5548">
        <w:rPr>
          <w:rFonts w:ascii="Times New Roman" w:hAnsi="Times New Roman" w:cs="Times New Roman"/>
          <w:sz w:val="20"/>
          <w:szCs w:val="20"/>
        </w:rPr>
        <w:t>4.19.37. По предложению Председателя Профобъединения утверждает  и освобождает от должности секретарей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4.20.  Текущее руководство деятельностью  Профобъединения осуществляет Председатель Профобъединения, который является </w:t>
      </w:r>
      <w:r w:rsidRPr="002F5548">
        <w:rPr>
          <w:rFonts w:ascii="Times New Roman" w:hAnsi="Times New Roman" w:cs="Times New Roman"/>
          <w:bCs/>
          <w:sz w:val="20"/>
          <w:szCs w:val="20"/>
        </w:rPr>
        <w:t xml:space="preserve"> </w:t>
      </w:r>
      <w:r w:rsidRPr="002F5548">
        <w:rPr>
          <w:rFonts w:ascii="Times New Roman" w:hAnsi="Times New Roman" w:cs="Times New Roman"/>
          <w:sz w:val="20"/>
          <w:szCs w:val="20"/>
        </w:rPr>
        <w:t>единоличным исполнительным органом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p>
    <w:p w:rsidR="00C94936" w:rsidRPr="002F5548" w:rsidRDefault="00C94936" w:rsidP="00C94936">
      <w:pPr>
        <w:pStyle w:val="2"/>
        <w:spacing w:after="0" w:line="240" w:lineRule="auto"/>
        <w:ind w:firstLine="709"/>
        <w:rPr>
          <w:rFonts w:ascii="Times New Roman" w:hAnsi="Times New Roman"/>
          <w:b/>
          <w:sz w:val="20"/>
          <w:szCs w:val="20"/>
          <w:u w:val="single"/>
        </w:rPr>
      </w:pPr>
      <w:r w:rsidRPr="002F5548">
        <w:rPr>
          <w:rFonts w:ascii="Times New Roman" w:hAnsi="Times New Roman"/>
          <w:b/>
          <w:sz w:val="20"/>
          <w:szCs w:val="20"/>
          <w:u w:val="single"/>
        </w:rPr>
        <w:t>4.21.  Председатель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4.21.1. Осуществляет деятельность</w:t>
      </w:r>
      <w:r w:rsidRPr="002F5548">
        <w:rPr>
          <w:rFonts w:ascii="Times New Roman" w:hAnsi="Times New Roman" w:cs="Times New Roman"/>
          <w:bCs/>
          <w:sz w:val="20"/>
          <w:szCs w:val="20"/>
        </w:rPr>
        <w:t xml:space="preserve"> </w:t>
      </w:r>
      <w:r w:rsidRPr="002F5548">
        <w:rPr>
          <w:rFonts w:ascii="Times New Roman" w:hAnsi="Times New Roman" w:cs="Times New Roman"/>
          <w:sz w:val="20"/>
          <w:szCs w:val="20"/>
        </w:rPr>
        <w:t xml:space="preserve"> по выполнению уставных задач, решений Конференции, Совета, Президиума, организует работу по выполнению решений коллегиальных органов ФНПР.</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 4.21.2.  </w:t>
      </w:r>
      <w:proofErr w:type="gramStart"/>
      <w:r w:rsidRPr="002F5548">
        <w:rPr>
          <w:rFonts w:ascii="Times New Roman" w:hAnsi="Times New Roman" w:cs="Times New Roman"/>
          <w:sz w:val="20"/>
          <w:szCs w:val="20"/>
        </w:rPr>
        <w:t>Подотчетен  Конференции, а в период между Конференциями – Совету.</w:t>
      </w:r>
      <w:proofErr w:type="gramEnd"/>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4.21.3.  Представляет Профобъединение без доверенности в органах государственной власти, органах местного самоуправления, судебных органах, объединениях работодателей, общественных объединениях, в иных организациях, средствах массовой информации.</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4.21.4.  Делает в необходимых случаях заявления, направляет обращения и ходатайства от имени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4.21.5.  Заключает  соглашения   о  взаимоотношениях с   профсоюзными   объединениями,   объединениями   работодателей,   органами   власти,  зарубежными   организациями   с   последующим  информированием  о  них  на   заседании   Президиума   или   Совета.</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4.21.6.  Принимает   решения   по    вопросам  владения,   пользования   и   распоряжения   имуществом   Профобъединения  в    пределах   полномочий,   определённых Советом  Президиумом, обеспечивает защиту  имущественных   прав  и  интересов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4.21.7.  Систематически (ежеквартально) информирует Президиум о финансовом состоянии Профобъединения и выполнении финансовых обязательств перед  ФНПР.</w:t>
      </w:r>
    </w:p>
    <w:p w:rsidR="00C94936" w:rsidRPr="002F5548" w:rsidRDefault="00C94936" w:rsidP="00C94936">
      <w:pPr>
        <w:pStyle w:val="a5"/>
        <w:snapToGrid w:val="0"/>
        <w:spacing w:line="240" w:lineRule="auto"/>
        <w:rPr>
          <w:rFonts w:cs="Times New Roman"/>
          <w:sz w:val="20"/>
        </w:rPr>
      </w:pPr>
      <w:r w:rsidRPr="002F5548">
        <w:rPr>
          <w:rFonts w:cs="Times New Roman"/>
          <w:sz w:val="20"/>
        </w:rPr>
        <w:t>4.21.8.  Вносит предложения Совету по избранию заместителей Председателя Профобъединения, досрочному прекращению полномочий и расторжению трудового договора с ними.</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4.21.9.  Утверждает распределение полномочий и обязанностей между заместителями Председателя Профобъединения, заключает и расторгает с ними трудовые договоры.</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lastRenderedPageBreak/>
        <w:t>4.21.10.  Осуществляет   общее   руководство   аппаратом   Профобъединения,  заключает  и  расторгает  трудовые   договоры   с   работниками.</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4.21.11.  Издает распоряжения по различным вопросам деятельности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4.21.12.  Выдаёт   доверенности   от   имени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4.21.13. </w:t>
      </w:r>
      <w:r w:rsidRPr="002F5548">
        <w:rPr>
          <w:rFonts w:ascii="Times New Roman" w:eastAsia="Times New Roman" w:hAnsi="Times New Roman" w:cs="Times New Roman"/>
          <w:sz w:val="20"/>
          <w:szCs w:val="20"/>
        </w:rPr>
        <w:t xml:space="preserve">Определяет систему и </w:t>
      </w:r>
      <w:proofErr w:type="gramStart"/>
      <w:r w:rsidRPr="002F5548">
        <w:rPr>
          <w:rFonts w:ascii="Times New Roman" w:eastAsia="Times New Roman" w:hAnsi="Times New Roman" w:cs="Times New Roman"/>
          <w:sz w:val="20"/>
          <w:szCs w:val="20"/>
        </w:rPr>
        <w:t>размеры оплаты труда</w:t>
      </w:r>
      <w:proofErr w:type="gramEnd"/>
      <w:r w:rsidRPr="002F5548">
        <w:rPr>
          <w:rFonts w:ascii="Times New Roman" w:eastAsia="Times New Roman" w:hAnsi="Times New Roman" w:cs="Times New Roman"/>
          <w:sz w:val="20"/>
          <w:szCs w:val="20"/>
        </w:rPr>
        <w:t xml:space="preserve"> работников, штатное расписание аппарата Профобъединения.</w:t>
      </w:r>
    </w:p>
    <w:p w:rsidR="00C94936" w:rsidRPr="002F5548" w:rsidRDefault="00C94936" w:rsidP="00C94936">
      <w:pPr>
        <w:pStyle w:val="a5"/>
        <w:snapToGrid w:val="0"/>
        <w:spacing w:line="240" w:lineRule="auto"/>
        <w:rPr>
          <w:rFonts w:cs="Times New Roman"/>
          <w:sz w:val="20"/>
        </w:rPr>
      </w:pPr>
      <w:r w:rsidRPr="002F5548">
        <w:rPr>
          <w:rFonts w:cs="Times New Roman"/>
          <w:sz w:val="20"/>
        </w:rPr>
        <w:t xml:space="preserve">4.21.14.  Выполняет  другие   полномочия,  делегированные  Советом и  Президиумом.     </w:t>
      </w:r>
    </w:p>
    <w:p w:rsidR="00C94936" w:rsidRPr="002F5548" w:rsidRDefault="00C94936" w:rsidP="00C94936">
      <w:pPr>
        <w:pStyle w:val="a5"/>
        <w:spacing w:line="240" w:lineRule="auto"/>
        <w:rPr>
          <w:rFonts w:cs="Times New Roman"/>
          <w:sz w:val="20"/>
        </w:rPr>
      </w:pPr>
      <w:r w:rsidRPr="002F5548">
        <w:rPr>
          <w:rFonts w:cs="Times New Roman"/>
          <w:sz w:val="20"/>
        </w:rPr>
        <w:t>4.22.  Председатель Профобъединения является членом Совета, Президиума, ведет их заседания.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4.23.  При отсутствии Председателя Профобъединения его полномочия осуществляет один из заместителей Председателя Профобъединения. </w:t>
      </w:r>
    </w:p>
    <w:p w:rsidR="00C94936" w:rsidRPr="002F5548" w:rsidRDefault="00C94936" w:rsidP="00C94936">
      <w:pPr>
        <w:pStyle w:val="a5"/>
        <w:spacing w:line="240" w:lineRule="auto"/>
        <w:rPr>
          <w:rFonts w:cs="Times New Roman"/>
          <w:sz w:val="20"/>
        </w:rPr>
      </w:pPr>
      <w:r w:rsidRPr="002F5548">
        <w:rPr>
          <w:rFonts w:cs="Times New Roman"/>
          <w:sz w:val="20"/>
        </w:rPr>
        <w:t>4.24. Председателем Профобъединения может быть избран член общероссийского, межрегионального профсоюза, являющегося членской организацией ФНПР, чья кандидатура предложена Исполкомом ФНПР и выдвинута Советом Профобъединения в Порядке, утвержденном Генеральным Советом ФНПР.</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4.25.  С  Председателем   Профобъединения  заключается   трудовой   договор,   который   от   имени   Профобъединения  подписывает  лицо, уполномоченное   Конференцией.</w:t>
      </w:r>
    </w:p>
    <w:p w:rsidR="00C94936" w:rsidRPr="002F5548" w:rsidRDefault="00C94936" w:rsidP="00C94936">
      <w:pPr>
        <w:pStyle w:val="a5"/>
        <w:spacing w:line="240" w:lineRule="auto"/>
        <w:rPr>
          <w:rFonts w:cs="Times New Roman"/>
          <w:sz w:val="20"/>
        </w:rPr>
      </w:pPr>
      <w:r w:rsidRPr="002F5548">
        <w:rPr>
          <w:rFonts w:cs="Times New Roman"/>
          <w:sz w:val="20"/>
        </w:rPr>
        <w:t>Председатель Профобъединения, избранный депутатом законодательного органа государственной власти, статус которого не позволяет заниматься другой оплачиваемой деятельностью, может, как единоличный исполнительный орган, осуществлять определенные настоящим Уставом права и обязанности без оплаты (на общественных началах).</w:t>
      </w:r>
    </w:p>
    <w:p w:rsidR="00C94936" w:rsidRPr="002F5548" w:rsidRDefault="00C94936" w:rsidP="00C94936">
      <w:pPr>
        <w:pStyle w:val="a5"/>
        <w:spacing w:line="240" w:lineRule="auto"/>
        <w:rPr>
          <w:rFonts w:cs="Times New Roman"/>
          <w:sz w:val="20"/>
        </w:rPr>
      </w:pPr>
      <w:r w:rsidRPr="002F5548">
        <w:rPr>
          <w:rFonts w:cs="Times New Roman"/>
          <w:sz w:val="20"/>
        </w:rPr>
        <w:t xml:space="preserve"> 4.26.  </w:t>
      </w:r>
      <w:proofErr w:type="gramStart"/>
      <w:r w:rsidRPr="002F5548">
        <w:rPr>
          <w:rFonts w:cs="Times New Roman"/>
          <w:sz w:val="20"/>
        </w:rPr>
        <w:t>В период между Конференциями,  на заседании Совета по решению коллегиальных органов не менее одной трети членских организаций Профобъединения, объединяющих не менее одной трети общего числа членов профсоюзов и (или) по решению Исполкома ФНПР, может быть принято решение о созыве внеочередной Конференции по вопросу о досрочном прекращении полномочий Председателя в случаях нарушения им Устава ФНПР, настоящего Устава, решений органов ФНПР, Конференции</w:t>
      </w:r>
      <w:proofErr w:type="gramEnd"/>
      <w:r w:rsidRPr="002F5548">
        <w:rPr>
          <w:rFonts w:cs="Times New Roman"/>
          <w:sz w:val="20"/>
        </w:rPr>
        <w:t>, Совета.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4.27.  Решение  о   досрочном   прекращении   полномочий  по   инициативе  Председателя   Профобъединения (собственное   желание)    принимается  Советом.</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Исполнение  обязанностей   Председателя    Профобъединения   в  этом  случае  или  в   случае  возникновения   обязательств,   не  зависящих   от  воли  сторон,  возлагается,   на   одного   из   заместителей   председателя  на   заседании  Совета   на   срок  до   проведения   внеочередной Конференции.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Выдвижение и выборы Председателя Профобъединения на внеочередной Конференции проводятся в установленном порядке.</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В этом случае Председатель Профобъединения избирается на срок до проведения очередной отчетно-выборной Конференции, на который с ним заключается трудовой договор.</w:t>
      </w:r>
    </w:p>
    <w:p w:rsidR="00C94936" w:rsidRPr="002F5548" w:rsidRDefault="00C94936" w:rsidP="00C94936">
      <w:pPr>
        <w:spacing w:after="0" w:line="240" w:lineRule="auto"/>
        <w:ind w:firstLine="709"/>
        <w:jc w:val="both"/>
        <w:rPr>
          <w:rFonts w:ascii="Times New Roman" w:hAnsi="Times New Roman" w:cs="Times New Roman"/>
          <w:sz w:val="20"/>
          <w:szCs w:val="20"/>
        </w:rPr>
      </w:pPr>
    </w:p>
    <w:p w:rsidR="00C94936" w:rsidRPr="002F5548" w:rsidRDefault="00C94936" w:rsidP="00C94936">
      <w:pPr>
        <w:pStyle w:val="a5"/>
        <w:spacing w:line="240" w:lineRule="auto"/>
        <w:jc w:val="center"/>
        <w:rPr>
          <w:rFonts w:cs="Times New Roman"/>
          <w:b/>
          <w:sz w:val="20"/>
        </w:rPr>
      </w:pPr>
      <w:r w:rsidRPr="002F5548">
        <w:rPr>
          <w:rFonts w:cs="Times New Roman"/>
          <w:b/>
          <w:bCs/>
          <w:sz w:val="20"/>
          <w:u w:val="single"/>
        </w:rPr>
        <w:t>Заместители Председателя Профобъединения по поручению Председателя Профобъединения:</w:t>
      </w:r>
    </w:p>
    <w:p w:rsidR="00C94936" w:rsidRPr="002F5548" w:rsidRDefault="00C94936" w:rsidP="00C94936">
      <w:pPr>
        <w:pStyle w:val="a5"/>
        <w:spacing w:line="240" w:lineRule="auto"/>
        <w:jc w:val="center"/>
        <w:rPr>
          <w:rFonts w:cs="Times New Roman"/>
          <w:b/>
          <w:sz w:val="20"/>
        </w:rPr>
      </w:pPr>
    </w:p>
    <w:p w:rsidR="00C94936" w:rsidRPr="002F5548" w:rsidRDefault="00C94936" w:rsidP="00C94936">
      <w:pPr>
        <w:pStyle w:val="a5"/>
        <w:spacing w:line="240" w:lineRule="auto"/>
        <w:rPr>
          <w:rFonts w:cs="Times New Roman"/>
          <w:sz w:val="20"/>
        </w:rPr>
      </w:pPr>
      <w:r w:rsidRPr="002F5548">
        <w:rPr>
          <w:rFonts w:cs="Times New Roman"/>
          <w:sz w:val="20"/>
        </w:rPr>
        <w:t>4.28. Представляют Профобъединение в органах государственной власти, органах местного самоуправления, объединениях работодателей, общественных объединениях, в иных организациях, средствах массовой информации.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4.29. Обеспечивают подготовку проектов документов и других материалов органов Профобъединения. </w:t>
      </w:r>
    </w:p>
    <w:p w:rsidR="00C94936" w:rsidRPr="002F5548" w:rsidRDefault="00C94936" w:rsidP="00C94936">
      <w:pPr>
        <w:pStyle w:val="a5"/>
        <w:spacing w:line="240" w:lineRule="auto"/>
        <w:rPr>
          <w:rFonts w:cs="Times New Roman"/>
          <w:sz w:val="20"/>
        </w:rPr>
      </w:pPr>
      <w:r w:rsidRPr="002F5548">
        <w:rPr>
          <w:rFonts w:cs="Times New Roman"/>
          <w:sz w:val="20"/>
        </w:rPr>
        <w:t>4.30.  Осуществляют,  в   соответствии  со   своими   полномочиями,  руководство    структурными  подразделениями  аппарата  Профобъединения.</w:t>
      </w:r>
    </w:p>
    <w:p w:rsidR="00C94936" w:rsidRPr="002F5548" w:rsidRDefault="00C94936" w:rsidP="00C94936">
      <w:pPr>
        <w:pStyle w:val="a5"/>
        <w:spacing w:line="240" w:lineRule="auto"/>
        <w:rPr>
          <w:rFonts w:cs="Times New Roman"/>
          <w:sz w:val="20"/>
        </w:rPr>
      </w:pPr>
      <w:r w:rsidRPr="002F5548">
        <w:rPr>
          <w:rFonts w:cs="Times New Roman"/>
          <w:sz w:val="20"/>
        </w:rPr>
        <w:t>4.31.  Заместители  председателя   Профобъединения   входят   в   состав  Совета,   Президиума  и   подотчётны  Совету  и  Председателю Профобъединения.</w:t>
      </w:r>
    </w:p>
    <w:p w:rsidR="00C94936" w:rsidRPr="002F5548" w:rsidRDefault="00C94936" w:rsidP="00C94936">
      <w:pPr>
        <w:pStyle w:val="a5"/>
        <w:spacing w:line="240" w:lineRule="auto"/>
        <w:rPr>
          <w:rFonts w:cs="Times New Roman"/>
          <w:sz w:val="20"/>
        </w:rPr>
      </w:pPr>
      <w:r w:rsidRPr="002F5548">
        <w:rPr>
          <w:rFonts w:cs="Times New Roman"/>
          <w:sz w:val="20"/>
        </w:rPr>
        <w:t>4.32.  Срок полномочий заместителей Председателя Профобъединения не может превышать срока полномочий постоянно действующего руководящего органа Профобъединения (Совета).</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4.33.  Полномочия заместителя Председателя Профобъединения могут быть прекращены по предложению Председателя Профобъединения, Президиума, если за это решение подано не менее двух третей голосов членов Совета, принимающих участие в заседание Совета, при наличии кворума.</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 4.34.  Решение о прекращении полномочий по инициативе заместителя Председателя (собственное желание) принимается Президиумом.</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4.35. Руководители Профобъединения персонально отвечают за реализацию решений принимаемых коллегиальными органами ФНПР. Случаи невыполнения решений рассматриваются на заседаниях коллегиальных органов ФНПР, информация о результатах рассмотрения направляется в Профобъединение.</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4.36. Аппарат Профобъединения создается для обеспечения его работы и осуществляет свою деятельность на основе Положения, утверждаемого Президиумом.</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p>
    <w:p w:rsidR="00C94936" w:rsidRPr="002F5548" w:rsidRDefault="00C94936" w:rsidP="00C94936">
      <w:pPr>
        <w:tabs>
          <w:tab w:val="left" w:pos="0"/>
        </w:tabs>
        <w:spacing w:after="0" w:line="240" w:lineRule="auto"/>
        <w:ind w:firstLine="709"/>
        <w:jc w:val="both"/>
        <w:rPr>
          <w:rFonts w:ascii="Times New Roman" w:hAnsi="Times New Roman" w:cs="Times New Roman"/>
          <w:b/>
          <w:bCs/>
          <w:sz w:val="20"/>
          <w:szCs w:val="20"/>
          <w:u w:val="single"/>
        </w:rPr>
      </w:pPr>
      <w:r w:rsidRPr="002F5548">
        <w:rPr>
          <w:rFonts w:ascii="Times New Roman" w:hAnsi="Times New Roman" w:cs="Times New Roman"/>
          <w:b/>
          <w:bCs/>
          <w:sz w:val="20"/>
          <w:szCs w:val="20"/>
        </w:rPr>
        <w:t xml:space="preserve">4.37.  </w:t>
      </w:r>
      <w:r w:rsidRPr="002F5548">
        <w:rPr>
          <w:rFonts w:ascii="Times New Roman" w:hAnsi="Times New Roman" w:cs="Times New Roman"/>
          <w:b/>
          <w:bCs/>
          <w:sz w:val="20"/>
          <w:szCs w:val="20"/>
          <w:u w:val="single"/>
        </w:rPr>
        <w:t>Контрольно-ревизионная комиссия Профобъединения:</w:t>
      </w:r>
    </w:p>
    <w:p w:rsidR="00C94936" w:rsidRPr="002F5548" w:rsidRDefault="00C94936" w:rsidP="00C94936">
      <w:pPr>
        <w:tabs>
          <w:tab w:val="left" w:pos="0"/>
        </w:tabs>
        <w:spacing w:after="0" w:line="240" w:lineRule="auto"/>
        <w:ind w:firstLine="709"/>
        <w:jc w:val="both"/>
        <w:rPr>
          <w:rFonts w:ascii="Times New Roman" w:hAnsi="Times New Roman" w:cs="Times New Roman"/>
          <w:b/>
          <w:bCs/>
          <w:sz w:val="20"/>
          <w:szCs w:val="20"/>
          <w:u w:val="single"/>
        </w:rPr>
      </w:pP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lastRenderedPageBreak/>
        <w:t xml:space="preserve">4.37.1.  Является профсоюзным контрольно-ревизионным органом, создаваемым для </w:t>
      </w:r>
      <w:proofErr w:type="gramStart"/>
      <w:r w:rsidRPr="002F5548">
        <w:rPr>
          <w:rFonts w:ascii="Times New Roman" w:hAnsi="Times New Roman" w:cs="Times New Roman"/>
          <w:sz w:val="20"/>
          <w:szCs w:val="20"/>
        </w:rPr>
        <w:t>контроля за</w:t>
      </w:r>
      <w:proofErr w:type="gramEnd"/>
      <w:r w:rsidRPr="002F5548">
        <w:rPr>
          <w:rFonts w:ascii="Times New Roman" w:hAnsi="Times New Roman" w:cs="Times New Roman"/>
          <w:sz w:val="20"/>
          <w:szCs w:val="20"/>
        </w:rPr>
        <w:t xml:space="preserve"> финансово-хозяйственной деятельностью Профобъединения, учрежденных им организаций, исчислением и поступлением членских и других взносов, правильностью расходования денежных средств, использования имущества Профобъединения, ведением делопроизводства.</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4.37.2.  Руководствуется в своей деятельности Положением о Контрольно-ревизионной комиссии Профобъединения, разработанным в соответствии с Типовым положением, утверждаемым Генеральным Советом ФНПР.</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4.37.3.  По согласованию с общероссийскими, межрегиональными профсоюзами совместно с Контрольно-ревизионными комиссиями членских организаций Профобъединения осуществляет </w:t>
      </w:r>
      <w:proofErr w:type="gramStart"/>
      <w:r w:rsidRPr="002F5548">
        <w:rPr>
          <w:rFonts w:ascii="Times New Roman" w:hAnsi="Times New Roman" w:cs="Times New Roman"/>
          <w:sz w:val="20"/>
          <w:szCs w:val="20"/>
        </w:rPr>
        <w:t>контроль за</w:t>
      </w:r>
      <w:proofErr w:type="gramEnd"/>
      <w:r w:rsidRPr="002F5548">
        <w:rPr>
          <w:rFonts w:ascii="Times New Roman" w:hAnsi="Times New Roman" w:cs="Times New Roman"/>
          <w:sz w:val="20"/>
          <w:szCs w:val="20"/>
        </w:rPr>
        <w:t xml:space="preserve"> перечислением и использованием членских взносов территориальными, межрегиональными, первичными и иными структурными организациями профсоюзов.  </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           </w:t>
      </w:r>
    </w:p>
    <w:p w:rsidR="00C94936" w:rsidRPr="002F5548" w:rsidRDefault="00C94936" w:rsidP="00C94936">
      <w:pPr>
        <w:tabs>
          <w:tab w:val="left" w:pos="0"/>
        </w:tabs>
        <w:spacing w:after="0"/>
        <w:ind w:firstLine="709"/>
        <w:jc w:val="center"/>
        <w:rPr>
          <w:rFonts w:ascii="Times New Roman" w:hAnsi="Times New Roman" w:cs="Times New Roman"/>
          <w:b/>
          <w:sz w:val="20"/>
          <w:szCs w:val="20"/>
        </w:rPr>
      </w:pPr>
      <w:r w:rsidRPr="002F5548">
        <w:rPr>
          <w:rFonts w:ascii="Times New Roman" w:hAnsi="Times New Roman" w:cs="Times New Roman"/>
          <w:b/>
          <w:sz w:val="20"/>
          <w:szCs w:val="20"/>
          <w:lang w:val="en-US"/>
        </w:rPr>
        <w:t>V</w:t>
      </w:r>
      <w:r w:rsidRPr="002F5548">
        <w:rPr>
          <w:rFonts w:ascii="Times New Roman" w:hAnsi="Times New Roman" w:cs="Times New Roman"/>
          <w:b/>
          <w:sz w:val="20"/>
          <w:szCs w:val="20"/>
        </w:rPr>
        <w:t>. ИМУЩЕСТВО И ФИНАНСОВАЯ</w:t>
      </w:r>
    </w:p>
    <w:p w:rsidR="00C94936" w:rsidRPr="002F5548" w:rsidRDefault="00C94936" w:rsidP="00C94936">
      <w:pPr>
        <w:tabs>
          <w:tab w:val="left" w:pos="0"/>
        </w:tabs>
        <w:spacing w:after="0" w:line="240" w:lineRule="auto"/>
        <w:ind w:firstLine="709"/>
        <w:jc w:val="center"/>
        <w:rPr>
          <w:rFonts w:ascii="Times New Roman" w:hAnsi="Times New Roman" w:cs="Times New Roman"/>
          <w:b/>
          <w:sz w:val="20"/>
          <w:szCs w:val="20"/>
        </w:rPr>
      </w:pPr>
      <w:r w:rsidRPr="002F5548">
        <w:rPr>
          <w:rFonts w:ascii="Times New Roman" w:hAnsi="Times New Roman" w:cs="Times New Roman"/>
          <w:b/>
          <w:sz w:val="20"/>
          <w:szCs w:val="20"/>
        </w:rPr>
        <w:t>ДЕЯТЕЛЬНОСТЬ ПРОФОБЪЕДИНЕНИЯ</w:t>
      </w:r>
    </w:p>
    <w:p w:rsidR="00C94936" w:rsidRPr="002F5548" w:rsidRDefault="00C94936" w:rsidP="00C94936">
      <w:pPr>
        <w:tabs>
          <w:tab w:val="left" w:pos="0"/>
        </w:tabs>
        <w:spacing w:after="0" w:line="240" w:lineRule="auto"/>
        <w:ind w:firstLine="709"/>
        <w:jc w:val="center"/>
        <w:rPr>
          <w:rFonts w:ascii="Times New Roman" w:hAnsi="Times New Roman" w:cs="Times New Roman"/>
          <w:b/>
          <w:sz w:val="20"/>
          <w:szCs w:val="20"/>
        </w:rPr>
      </w:pP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5.1. Профобъединение  признаётся  юридическим  лицом  с  момента   его   государственной   регистрации   в  установленном   законодательством   порядке.</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Права   и   обязанности   Профобъединения   как   юридического   лица   реализуются   Конференцией,  Советом,   Президиумом, Председателем   Профобъединения,   действующим  в    пределах   установленных   законодательством   и  настоящим   Уставом.  </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5.2.   Профобъединение   владеет,   пользуется   и   распоряжается   принадлежащим   ему  на  законных    основаниях   имуществом,  в   том   числе   денежными    средствами,   необходимыми   для    выполнения    своих   уставных   целей  и  задач.</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5.3. </w:t>
      </w:r>
      <w:proofErr w:type="gramStart"/>
      <w:r w:rsidRPr="002F5548">
        <w:rPr>
          <w:rFonts w:ascii="Times New Roman" w:hAnsi="Times New Roman" w:cs="Times New Roman"/>
          <w:sz w:val="20"/>
          <w:szCs w:val="20"/>
        </w:rPr>
        <w:t xml:space="preserve">Профобъединение   может   иметь   в   собственности   земельные   участки,  здания,   строения,   сооружения,  транспорт,   оборудование   и   инвентарь,  санаторно-курортные,   туристические,   спортивные,   другие   оздоровительные   учреждения,   культурно-просветительские,  научные   и   образовательные  организации,   жилищный  фонд, издательства,  типографии,  иные организации, а   также  ценные   бумаги  и   иное   имущество,   необходимое   для    обеспечения      деятельности    Профобъединения. </w:t>
      </w:r>
      <w:proofErr w:type="gramEnd"/>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5.4.  Источниками формирования имущества Профобъединения являются:</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5.4.1. Членские и иные  имущественные взносы</w:t>
      </w:r>
      <w:r w:rsidRPr="002F5548">
        <w:rPr>
          <w:rFonts w:ascii="Times New Roman" w:hAnsi="Times New Roman"/>
          <w:color w:val="000000"/>
          <w:sz w:val="20"/>
          <w:szCs w:val="20"/>
        </w:rPr>
        <w:t xml:space="preserve"> </w:t>
      </w:r>
      <w:r w:rsidRPr="002F5548">
        <w:rPr>
          <w:rFonts w:ascii="Times New Roman" w:hAnsi="Times New Roman" w:cs="Times New Roman"/>
          <w:sz w:val="20"/>
          <w:szCs w:val="20"/>
        </w:rPr>
        <w:t>членских организаций Профобъединения, объединений организаций профсоюзов автономных округов;</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5.4.2. Добровольные  имущественные взносы  и  пожертвования,  признаваемые  таковыми  в   соответствии  с гражданским   законодательством  Российской  Федерации;</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5.4.3.Поступления от проводимых Профобъединением лекций, выставок, лотерей, аукционов, спортивных и иных мероприятий;</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5.4.4. Дивиденды (доходы,  проценты), получаемые  по  акциям, (долям в уставных капиталах), облигациям,  другим   ценным   бумагам  и  вкладам, а также внереализационные доходы в виде процентов, полученных по договорам банковского счета;</w:t>
      </w:r>
    </w:p>
    <w:p w:rsidR="00C94936" w:rsidRPr="002F5548" w:rsidRDefault="00C94936" w:rsidP="00C94936">
      <w:pPr>
        <w:pStyle w:val="a5"/>
        <w:snapToGrid w:val="0"/>
        <w:spacing w:line="240" w:lineRule="auto"/>
        <w:rPr>
          <w:rFonts w:cs="Times New Roman"/>
          <w:sz w:val="20"/>
        </w:rPr>
      </w:pPr>
      <w:r w:rsidRPr="002F5548">
        <w:rPr>
          <w:rFonts w:cs="Times New Roman"/>
          <w:sz w:val="20"/>
        </w:rPr>
        <w:t>5.4.5.Доходы от гражданско-</w:t>
      </w:r>
      <w:proofErr w:type="spellStart"/>
      <w:r w:rsidRPr="002F5548">
        <w:rPr>
          <w:rFonts w:cs="Times New Roman"/>
          <w:sz w:val="20"/>
        </w:rPr>
        <w:t>правововых</w:t>
      </w:r>
      <w:proofErr w:type="spellEnd"/>
      <w:r w:rsidRPr="002F5548">
        <w:rPr>
          <w:rFonts w:cs="Times New Roman"/>
          <w:sz w:val="20"/>
        </w:rPr>
        <w:t xml:space="preserve"> сделок;</w:t>
      </w:r>
    </w:p>
    <w:p w:rsidR="00C94936" w:rsidRPr="002F5548" w:rsidRDefault="00C94936" w:rsidP="00C94936">
      <w:pPr>
        <w:spacing w:after="0" w:line="240" w:lineRule="auto"/>
        <w:ind w:firstLine="709"/>
        <w:jc w:val="both"/>
        <w:rPr>
          <w:rFonts w:ascii="Times New Roman" w:eastAsia="Times New Roman" w:hAnsi="Times New Roman" w:cs="Times New Roman"/>
          <w:sz w:val="20"/>
          <w:szCs w:val="20"/>
        </w:rPr>
      </w:pPr>
      <w:r w:rsidRPr="002F5548">
        <w:rPr>
          <w:rFonts w:ascii="Times New Roman" w:hAnsi="Times New Roman" w:cs="Times New Roman"/>
          <w:sz w:val="20"/>
          <w:szCs w:val="20"/>
        </w:rPr>
        <w:t xml:space="preserve">5.4.6.  Доходы,  получаемые  от   использования   собственности   Профобъединения,  приносящей доход деятельности, </w:t>
      </w:r>
      <w:r w:rsidRPr="002F5548">
        <w:rPr>
          <w:rFonts w:ascii="Times New Roman" w:eastAsia="Times New Roman" w:hAnsi="Times New Roman" w:cs="Times New Roman"/>
          <w:sz w:val="20"/>
          <w:szCs w:val="20"/>
        </w:rPr>
        <w:t>осуществляемой Профобъединением самостоятельно, а также через учрежденные им организации;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eastAsia="Times New Roman" w:hAnsi="Times New Roman" w:cs="Times New Roman"/>
          <w:sz w:val="20"/>
          <w:szCs w:val="20"/>
        </w:rPr>
        <w:t>5.4.7. Доходы  в виде имущества, полученного в рамках целевого финансирования, в том числе в результате получения грантов.</w:t>
      </w:r>
    </w:p>
    <w:p w:rsidR="00C94936" w:rsidRPr="002F5548" w:rsidRDefault="00C94936" w:rsidP="00C94936">
      <w:pPr>
        <w:spacing w:after="0" w:line="240" w:lineRule="auto"/>
        <w:ind w:firstLine="709"/>
        <w:jc w:val="both"/>
        <w:rPr>
          <w:rFonts w:ascii="Times New Roman" w:eastAsia="Times New Roman" w:hAnsi="Times New Roman" w:cs="Times New Roman"/>
          <w:sz w:val="20"/>
          <w:szCs w:val="20"/>
        </w:rPr>
      </w:pPr>
      <w:r w:rsidRPr="002F5548">
        <w:rPr>
          <w:rFonts w:ascii="Times New Roman" w:hAnsi="Times New Roman" w:cs="Times New Roman"/>
          <w:sz w:val="20"/>
          <w:szCs w:val="20"/>
        </w:rPr>
        <w:t>5.4.8. Д</w:t>
      </w:r>
      <w:r w:rsidRPr="002F5548">
        <w:rPr>
          <w:rFonts w:ascii="Times New Roman" w:eastAsia="Times New Roman" w:hAnsi="Times New Roman" w:cs="Times New Roman"/>
          <w:sz w:val="20"/>
          <w:szCs w:val="20"/>
        </w:rPr>
        <w:t>ругие, не запрещенные законом поступления.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5.5.  Профобъединение может создавать хозяйственные общества и товарищества, в том числе банки, страховые общества, кредитные и иные коммерческие организации, фонды солидарности, страховые, культурно-просветительные фонды, фонды обучения и подготовки кадров и иные необходимые фонды в соответствии с уставными целями и задачами, и в порядке, установленном законодательством.</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 xml:space="preserve">5.6.  </w:t>
      </w:r>
      <w:proofErr w:type="gramStart"/>
      <w:r w:rsidRPr="002F5548">
        <w:rPr>
          <w:rFonts w:ascii="Times New Roman" w:hAnsi="Times New Roman" w:cs="Times New Roman"/>
          <w:sz w:val="20"/>
          <w:szCs w:val="20"/>
        </w:rPr>
        <w:t xml:space="preserve">Профобъединение вправе по своему усмотрению совершать в отношении принадлежащего ему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 </w:t>
      </w:r>
      <w:proofErr w:type="gramEnd"/>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5.7.  Профобъединение   отвечает  по   своим  обязательствам  всем  принадлежащим  ему  имуществом, на   которое  в   соответствии  с   законодательством  может  быть   обращено   взыскание.</w:t>
      </w: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5.8.  Профобъединение не несет ответственности по обязательствам своих членских организаций.</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eastAsia="Times New Roman" w:hAnsi="Times New Roman" w:cs="Times New Roman"/>
          <w:sz w:val="20"/>
          <w:szCs w:val="20"/>
        </w:rPr>
        <w:t>Членские организации Профобъединения не несут ответственности по обязательствам Профобъединения за исключением случаев, предусмотренных законодательством.</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lastRenderedPageBreak/>
        <w:t>5.9.  Размер взносов членских организаций Профобъединения устанавливаются решениями Совета Профобъединения в соответствии с порядком определения размера и способа уплаты членских взносов, определенных Конференцией и согласованным ФНПР.</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Вопросы финансовых взаимоотношений между Профобъединением и объединениями организаций профсоюзов автономных округов определяются решениями их руководящих органов путем заключения соответствующих соглашений.</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Взаимоотношения Профобъединения с организациями профсоюзов, не входящих в ФНПР, строятся на основе заключения соглашений на финансовых условиях, равных или превышающих финансовые обязательства членских организаций Профобъединения.</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5.10.  Профобъединение обобщает и анализирует поступающую от входящих в него членских организаций, объединений организаций профсоюзов автономных округов информацию о финансовой деятельности, связанной с исчислением и уплатой членских и иных взносов в Профобъединение и представляет ее по установленной форме в ФНПР.</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5.11.  Финансовые средства Профобъединения расходуются на основании смет, утверждаемых Советом Профобъединения. Отчет об исполнении сметы представляется ежегодно Совету.</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5.12.  Профобъединение имеет самостоятельный баланс, расчетный и другие банковские счета, в том числе валютные, на основании действующего законодательства.</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5.13.  Членские организации Профобъединения, объединения организаций профсоюзов автономных округов не сохраняют права на переданное ими в собственность Профобъединения имущество, в том числе членские взносы.</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5.14.  Неприкосновенность и защита прав собственности и независимость финансовой деятельности Профобъединения гарантируется законодательством Российской Федерации.</w:t>
      </w:r>
    </w:p>
    <w:p w:rsidR="00C94936" w:rsidRPr="002F5548" w:rsidRDefault="00C94936" w:rsidP="00C94936">
      <w:pPr>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5.15.  Имущество Профобъединения без его согласия может быть отчуждено только по решению суда.</w:t>
      </w:r>
    </w:p>
    <w:p w:rsidR="00C94936" w:rsidRPr="002F5548" w:rsidRDefault="00C94936" w:rsidP="00C94936">
      <w:pPr>
        <w:pStyle w:val="a5"/>
        <w:snapToGrid w:val="0"/>
        <w:spacing w:line="240" w:lineRule="auto"/>
        <w:rPr>
          <w:rFonts w:cs="Times New Roman"/>
          <w:sz w:val="20"/>
        </w:rPr>
      </w:pPr>
      <w:r w:rsidRPr="002F5548">
        <w:rPr>
          <w:rFonts w:cs="Times New Roman"/>
          <w:sz w:val="20"/>
        </w:rPr>
        <w:t>5.16. Решения  по    вопросам  владения,   пользования  и   распоряжения   имуществом,   являющимся  общей    собственностью   Профобъединения  и  ФНПР   принимаются  выборными   органами   Профобъединения по   согласованию  с  ФНПР.</w:t>
      </w:r>
    </w:p>
    <w:p w:rsidR="00C94936" w:rsidRPr="002F5548" w:rsidRDefault="00C94936" w:rsidP="00C94936">
      <w:pPr>
        <w:spacing w:after="0" w:line="240" w:lineRule="auto"/>
        <w:ind w:firstLine="709"/>
        <w:jc w:val="both"/>
        <w:rPr>
          <w:rFonts w:ascii="Times New Roman" w:hAnsi="Times New Roman" w:cs="Times New Roman"/>
          <w:sz w:val="20"/>
          <w:szCs w:val="20"/>
        </w:rPr>
      </w:pPr>
    </w:p>
    <w:p w:rsidR="00C94936" w:rsidRPr="002F5548" w:rsidRDefault="00C94936" w:rsidP="00C94936">
      <w:pPr>
        <w:tabs>
          <w:tab w:val="left" w:pos="0"/>
        </w:tabs>
        <w:spacing w:after="0"/>
        <w:ind w:firstLine="709"/>
        <w:jc w:val="center"/>
        <w:rPr>
          <w:rFonts w:ascii="Times New Roman" w:hAnsi="Times New Roman" w:cs="Times New Roman"/>
          <w:b/>
          <w:sz w:val="20"/>
          <w:szCs w:val="20"/>
        </w:rPr>
      </w:pPr>
      <w:r w:rsidRPr="002F5548">
        <w:rPr>
          <w:rFonts w:ascii="Times New Roman" w:hAnsi="Times New Roman" w:cs="Times New Roman"/>
          <w:b/>
          <w:sz w:val="20"/>
          <w:szCs w:val="20"/>
          <w:lang w:val="en-US"/>
        </w:rPr>
        <w:t>VI</w:t>
      </w:r>
      <w:r w:rsidRPr="002F5548">
        <w:rPr>
          <w:rFonts w:ascii="Times New Roman" w:hAnsi="Times New Roman" w:cs="Times New Roman"/>
          <w:b/>
          <w:sz w:val="20"/>
          <w:szCs w:val="20"/>
        </w:rPr>
        <w:t>. РЕОРГАНИЗАЦИЯ И ЛИКВИДАЦИЯ</w:t>
      </w:r>
    </w:p>
    <w:p w:rsidR="00C94936" w:rsidRPr="002F5548" w:rsidRDefault="00C94936" w:rsidP="00C94936">
      <w:pPr>
        <w:spacing w:after="0" w:line="240" w:lineRule="auto"/>
        <w:ind w:firstLine="709"/>
        <w:jc w:val="center"/>
        <w:rPr>
          <w:rFonts w:ascii="Times New Roman" w:hAnsi="Times New Roman" w:cs="Times New Roman"/>
          <w:b/>
          <w:sz w:val="20"/>
          <w:szCs w:val="20"/>
        </w:rPr>
      </w:pPr>
      <w:r w:rsidRPr="002F5548">
        <w:rPr>
          <w:rFonts w:ascii="Times New Roman" w:hAnsi="Times New Roman" w:cs="Times New Roman"/>
          <w:b/>
          <w:sz w:val="20"/>
          <w:szCs w:val="20"/>
        </w:rPr>
        <w:t>ПРОФОБЪЕДИНЕНИЯ</w:t>
      </w:r>
    </w:p>
    <w:p w:rsidR="00C94936" w:rsidRPr="002F5548" w:rsidRDefault="00C94936" w:rsidP="00C94936">
      <w:pPr>
        <w:spacing w:after="0" w:line="240" w:lineRule="auto"/>
        <w:ind w:firstLine="709"/>
        <w:jc w:val="center"/>
        <w:rPr>
          <w:rFonts w:ascii="Times New Roman" w:hAnsi="Times New Roman" w:cs="Times New Roman"/>
          <w:b/>
          <w:sz w:val="20"/>
          <w:szCs w:val="20"/>
        </w:rPr>
      </w:pPr>
    </w:p>
    <w:p w:rsidR="00C94936" w:rsidRPr="002F5548" w:rsidRDefault="00C94936" w:rsidP="00C94936">
      <w:pPr>
        <w:tabs>
          <w:tab w:val="left" w:pos="0"/>
        </w:tabs>
        <w:spacing w:after="0" w:line="240" w:lineRule="auto"/>
        <w:ind w:firstLine="709"/>
        <w:jc w:val="both"/>
        <w:rPr>
          <w:rFonts w:ascii="Times New Roman" w:hAnsi="Times New Roman" w:cs="Times New Roman"/>
          <w:sz w:val="20"/>
          <w:szCs w:val="20"/>
        </w:rPr>
      </w:pPr>
      <w:r w:rsidRPr="002F5548">
        <w:rPr>
          <w:rFonts w:ascii="Times New Roman" w:hAnsi="Times New Roman" w:cs="Times New Roman"/>
          <w:sz w:val="20"/>
          <w:szCs w:val="20"/>
        </w:rPr>
        <w:t>6.1.  Решение о реорганизации или ликвидации Профобъединения принимается Конференцией. Решение Конференции принимается квалифицированным большинством голосов делегатов, предусмотренным Уставом Профобъединения, участвующих в заседании. При наличии кворума.</w:t>
      </w:r>
    </w:p>
    <w:p w:rsidR="00C94936" w:rsidRPr="002F5548" w:rsidRDefault="00C94936" w:rsidP="00C94936">
      <w:pPr>
        <w:tabs>
          <w:tab w:val="left" w:pos="0"/>
        </w:tabs>
        <w:spacing w:after="0" w:line="240" w:lineRule="auto"/>
        <w:jc w:val="both"/>
        <w:rPr>
          <w:rFonts w:ascii="Times New Roman" w:hAnsi="Times New Roman" w:cs="Times New Roman"/>
          <w:sz w:val="20"/>
          <w:szCs w:val="20"/>
        </w:rPr>
      </w:pPr>
      <w:r w:rsidRPr="002F5548">
        <w:rPr>
          <w:rFonts w:ascii="Times New Roman" w:hAnsi="Times New Roman" w:cs="Times New Roman"/>
          <w:sz w:val="20"/>
          <w:szCs w:val="20"/>
        </w:rPr>
        <w:t xml:space="preserve">          В случае принятия решения о ликвидации Профобъединения, Конференция назначает ликвидационную комиссию.</w:t>
      </w:r>
    </w:p>
    <w:p w:rsidR="00C94936" w:rsidRPr="002F5548" w:rsidRDefault="00C94936" w:rsidP="00C94936">
      <w:pPr>
        <w:pStyle w:val="a5"/>
        <w:tabs>
          <w:tab w:val="left" w:pos="1440"/>
        </w:tabs>
        <w:snapToGrid w:val="0"/>
        <w:spacing w:line="240" w:lineRule="auto"/>
        <w:rPr>
          <w:rFonts w:cs="Times New Roman"/>
          <w:sz w:val="20"/>
        </w:rPr>
      </w:pPr>
      <w:r w:rsidRPr="002F5548">
        <w:rPr>
          <w:rFonts w:cs="Times New Roman"/>
          <w:sz w:val="20"/>
        </w:rPr>
        <w:t xml:space="preserve">6.2.  Имущество Профобъединения, оставшееся после проведения всех расчетов, возврата кредитов, ссуд и процентов по ним и проведения обязательных платежей, направляется на цели, предусмотренные настоящим Уставом и определяемые решением Конференции.                     </w:t>
      </w:r>
    </w:p>
    <w:p w:rsidR="00C94936" w:rsidRPr="002F5548" w:rsidRDefault="00C94936" w:rsidP="00C94936">
      <w:pPr>
        <w:ind w:firstLine="709"/>
        <w:rPr>
          <w:sz w:val="20"/>
          <w:szCs w:val="20"/>
        </w:rPr>
      </w:pPr>
    </w:p>
    <w:p w:rsidR="00C94936" w:rsidRPr="002F5548" w:rsidRDefault="00C94936" w:rsidP="00C94936">
      <w:pPr>
        <w:tabs>
          <w:tab w:val="left" w:pos="0"/>
        </w:tabs>
        <w:spacing w:after="0"/>
        <w:ind w:firstLine="709"/>
        <w:jc w:val="center"/>
        <w:rPr>
          <w:rFonts w:ascii="Times New Roman" w:hAnsi="Times New Roman" w:cs="Times New Roman"/>
          <w:b/>
          <w:sz w:val="20"/>
          <w:szCs w:val="20"/>
        </w:rPr>
      </w:pPr>
      <w:r w:rsidRPr="002F5548">
        <w:rPr>
          <w:rFonts w:ascii="Times New Roman" w:hAnsi="Times New Roman" w:cs="Times New Roman"/>
          <w:b/>
          <w:sz w:val="20"/>
          <w:szCs w:val="20"/>
          <w:lang w:val="en-US"/>
        </w:rPr>
        <w:t>VII</w:t>
      </w:r>
      <w:r w:rsidRPr="002F5548">
        <w:rPr>
          <w:rFonts w:ascii="Times New Roman" w:hAnsi="Times New Roman" w:cs="Times New Roman"/>
          <w:b/>
          <w:sz w:val="20"/>
          <w:szCs w:val="20"/>
        </w:rPr>
        <w:t>. СИМВОЛИКА ПРОФОБЪЕДИНЕНИЯ</w:t>
      </w:r>
    </w:p>
    <w:p w:rsidR="00C94936" w:rsidRPr="002F5548" w:rsidRDefault="00C94936" w:rsidP="00C94936">
      <w:pPr>
        <w:spacing w:after="0" w:line="240" w:lineRule="auto"/>
        <w:ind w:firstLine="540"/>
        <w:jc w:val="both"/>
        <w:rPr>
          <w:rFonts w:ascii="Times New Roman" w:hAnsi="Times New Roman" w:cs="Times New Roman"/>
          <w:b/>
          <w:sz w:val="20"/>
          <w:szCs w:val="20"/>
        </w:rPr>
      </w:pPr>
    </w:p>
    <w:p w:rsidR="00C94936" w:rsidRPr="002F5548" w:rsidRDefault="00C94936" w:rsidP="00C94936">
      <w:pPr>
        <w:shd w:val="clear" w:color="auto" w:fill="FFFFFF"/>
        <w:spacing w:after="0" w:line="240" w:lineRule="auto"/>
        <w:ind w:firstLine="567"/>
        <w:jc w:val="both"/>
        <w:rPr>
          <w:rFonts w:ascii="Times New Roman" w:eastAsia="Times New Roman" w:hAnsi="Times New Roman" w:cs="Times New Roman"/>
          <w:sz w:val="20"/>
          <w:szCs w:val="20"/>
        </w:rPr>
      </w:pPr>
      <w:r w:rsidRPr="002F5548">
        <w:rPr>
          <w:rFonts w:ascii="Times New Roman" w:hAnsi="Times New Roman" w:cs="Times New Roman"/>
          <w:sz w:val="20"/>
          <w:szCs w:val="20"/>
        </w:rPr>
        <w:t xml:space="preserve">7.1. </w:t>
      </w:r>
      <w:r w:rsidRPr="002F5548">
        <w:rPr>
          <w:rFonts w:ascii="Times New Roman" w:eastAsia="Times New Roman" w:hAnsi="Times New Roman" w:cs="Times New Roman"/>
          <w:sz w:val="20"/>
          <w:szCs w:val="20"/>
        </w:rPr>
        <w:t>Профобъединение имеет официальные символы – флаг и эмблему, являющиеся средством визуальной идентификации, отражающие наименование,  статус, содержание деятельности.</w:t>
      </w:r>
    </w:p>
    <w:p w:rsidR="00C94936" w:rsidRPr="002F5548" w:rsidRDefault="00C94936" w:rsidP="00C94936">
      <w:pPr>
        <w:spacing w:after="0" w:line="240" w:lineRule="auto"/>
        <w:ind w:firstLine="540"/>
        <w:jc w:val="both"/>
        <w:rPr>
          <w:rFonts w:ascii="Times New Roman" w:eastAsia="Times New Roman" w:hAnsi="Times New Roman" w:cs="Times New Roman"/>
          <w:sz w:val="20"/>
          <w:szCs w:val="20"/>
        </w:rPr>
      </w:pPr>
      <w:r w:rsidRPr="002F5548">
        <w:rPr>
          <w:rFonts w:ascii="Times New Roman" w:eastAsia="Times New Roman" w:hAnsi="Times New Roman" w:cs="Times New Roman"/>
          <w:sz w:val="20"/>
          <w:szCs w:val="20"/>
        </w:rPr>
        <w:t xml:space="preserve">Флаг Профобъединения представляет собой прямоугольное полотнище из двух диагональных полос: верхний красного, нижний синего цвета. В верхнем левом углу флага находится эмблема </w:t>
      </w:r>
      <w:r w:rsidRPr="002F5548">
        <w:rPr>
          <w:rFonts w:ascii="Times New Roman" w:hAnsi="Times New Roman" w:cs="Times New Roman"/>
          <w:color w:val="000000"/>
          <w:sz w:val="20"/>
          <w:szCs w:val="20"/>
        </w:rPr>
        <w:t>«Тюменское межрегиональное объединение организаций профсоюзов»</w:t>
      </w:r>
      <w:r w:rsidRPr="002F5548">
        <w:rPr>
          <w:rFonts w:ascii="Times New Roman" w:eastAsia="Times New Roman" w:hAnsi="Times New Roman" w:cs="Times New Roman"/>
          <w:sz w:val="20"/>
          <w:szCs w:val="20"/>
        </w:rPr>
        <w:t xml:space="preserve">. По центру флага располагается надпись – </w:t>
      </w:r>
      <w:r w:rsidRPr="002F5548">
        <w:rPr>
          <w:rFonts w:ascii="Times New Roman" w:hAnsi="Times New Roman" w:cs="Times New Roman"/>
          <w:color w:val="000000"/>
          <w:sz w:val="20"/>
          <w:szCs w:val="20"/>
        </w:rPr>
        <w:t>«Тюменское межрегиональное объединение организаций профсоюзов»</w:t>
      </w:r>
      <w:r w:rsidRPr="002F5548">
        <w:rPr>
          <w:rFonts w:ascii="Times New Roman" w:eastAsia="Times New Roman" w:hAnsi="Times New Roman" w:cs="Times New Roman"/>
          <w:sz w:val="20"/>
          <w:szCs w:val="20"/>
        </w:rPr>
        <w:t xml:space="preserve">. На оборотной стороне флага, по центру располагается надпись – </w:t>
      </w:r>
      <w:r w:rsidRPr="002F5548">
        <w:rPr>
          <w:rFonts w:ascii="Times New Roman" w:hAnsi="Times New Roman" w:cs="Times New Roman"/>
          <w:color w:val="000000"/>
          <w:sz w:val="20"/>
          <w:szCs w:val="20"/>
        </w:rPr>
        <w:t xml:space="preserve">«Тюменское межрегиональное объединение организаций профсоюзов» </w:t>
      </w:r>
      <w:r w:rsidRPr="002F5548">
        <w:rPr>
          <w:rFonts w:ascii="Times New Roman" w:eastAsia="Times New Roman" w:hAnsi="Times New Roman" w:cs="Times New Roman"/>
          <w:sz w:val="20"/>
          <w:szCs w:val="20"/>
        </w:rPr>
        <w:t>Отношение ширины флага к его длине 1:1,5. Отступление нижней части диагонали от левого края и верхней части диагонали от правого края в размере &lt; (длина) x 0,15.</w:t>
      </w:r>
    </w:p>
    <w:p w:rsidR="00C94936" w:rsidRPr="002F5548" w:rsidRDefault="00C94936" w:rsidP="00C94936">
      <w:pPr>
        <w:shd w:val="clear" w:color="auto" w:fill="FFFFFF"/>
        <w:spacing w:after="0" w:line="240" w:lineRule="auto"/>
        <w:ind w:firstLine="567"/>
        <w:jc w:val="both"/>
        <w:rPr>
          <w:rFonts w:ascii="Times New Roman" w:eastAsia="Times New Roman" w:hAnsi="Times New Roman" w:cs="Times New Roman"/>
          <w:sz w:val="20"/>
          <w:szCs w:val="20"/>
        </w:rPr>
      </w:pPr>
      <w:r w:rsidRPr="002F5548">
        <w:rPr>
          <w:rFonts w:ascii="Times New Roman" w:eastAsia="Times New Roman" w:hAnsi="Times New Roman" w:cs="Times New Roman"/>
          <w:sz w:val="20"/>
          <w:szCs w:val="20"/>
        </w:rPr>
        <w:t xml:space="preserve">Эмблема Профобъединения изображена в виде круга светло синего цвета. Внутри по краю круга по окружности имеется обводнение белым. По центру внутри круга изображены границы Тюменской области, которая представлена в трех цветовых категориях: юг Тюменской области обозначен - красным цветом, Ханты-Мансийский АО - темно синим, Ямало-Ненецкий АО - белым. Внешние контуры изображения границ Тюменской области обведены белым цветом. Внутри символа границ Тюменской области по ее центру на темно синем фоне заглавными буквами белого цвета написано «В ЕДИНСТВЕ СИЛА», где слово СИЛА выделено большим шрифтом написания, чтобы подчеркнуть значимость объединения. Внутри круга по центру сверху имеется надпись заглавными буквами белого цвета «ФНПР» расшифровывается как Федерация Независимых Профсоюзов России. По низу окружности имеется надпись </w:t>
      </w:r>
      <w:r w:rsidRPr="002F5548">
        <w:rPr>
          <w:rFonts w:ascii="Times New Roman" w:hAnsi="Times New Roman" w:cs="Times New Roman"/>
          <w:color w:val="000000"/>
          <w:sz w:val="20"/>
          <w:szCs w:val="20"/>
        </w:rPr>
        <w:t xml:space="preserve">«Тюменское межрегиональное </w:t>
      </w:r>
      <w:r w:rsidRPr="002F5548">
        <w:rPr>
          <w:rFonts w:ascii="Times New Roman" w:hAnsi="Times New Roman" w:cs="Times New Roman"/>
          <w:color w:val="000000"/>
          <w:sz w:val="20"/>
          <w:szCs w:val="20"/>
        </w:rPr>
        <w:lastRenderedPageBreak/>
        <w:t xml:space="preserve">объединение организаций профсоюзов» </w:t>
      </w:r>
      <w:r w:rsidRPr="002F5548">
        <w:rPr>
          <w:rFonts w:ascii="Times New Roman" w:eastAsia="Times New Roman" w:hAnsi="Times New Roman" w:cs="Times New Roman"/>
          <w:sz w:val="20"/>
          <w:szCs w:val="20"/>
        </w:rPr>
        <w:t xml:space="preserve"> выполненная в белом цвете. Слово «ФНПР» справа и слава от слов </w:t>
      </w:r>
      <w:r w:rsidRPr="002F5548">
        <w:rPr>
          <w:rFonts w:ascii="Times New Roman" w:hAnsi="Times New Roman" w:cs="Times New Roman"/>
          <w:color w:val="000000"/>
          <w:sz w:val="20"/>
          <w:szCs w:val="20"/>
        </w:rPr>
        <w:t xml:space="preserve">«Тюменское межрегиональное объединение организаций профсоюзов» </w:t>
      </w:r>
      <w:r w:rsidRPr="002F5548">
        <w:rPr>
          <w:rFonts w:ascii="Times New Roman" w:eastAsia="Times New Roman" w:hAnsi="Times New Roman" w:cs="Times New Roman"/>
          <w:sz w:val="20"/>
          <w:szCs w:val="20"/>
        </w:rPr>
        <w:t xml:space="preserve"> разделено знаком "*" - звездочки.</w:t>
      </w:r>
    </w:p>
    <w:p w:rsidR="00C94936" w:rsidRPr="002F5548" w:rsidRDefault="00C94936" w:rsidP="00C94936">
      <w:pPr>
        <w:pStyle w:val="21"/>
        <w:spacing w:after="0" w:line="240" w:lineRule="auto"/>
        <w:ind w:left="0" w:firstLine="709"/>
        <w:jc w:val="both"/>
        <w:rPr>
          <w:rFonts w:ascii="Times New Roman" w:eastAsia="Times New Roman" w:hAnsi="Times New Roman"/>
          <w:sz w:val="20"/>
          <w:szCs w:val="20"/>
        </w:rPr>
      </w:pPr>
      <w:r w:rsidRPr="002F5548">
        <w:rPr>
          <w:sz w:val="20"/>
          <w:szCs w:val="20"/>
        </w:rPr>
        <w:t xml:space="preserve"> </w:t>
      </w:r>
      <w:r w:rsidRPr="002F5548">
        <w:rPr>
          <w:rFonts w:ascii="Times New Roman" w:eastAsia="Times New Roman" w:hAnsi="Times New Roman"/>
          <w:sz w:val="20"/>
          <w:szCs w:val="20"/>
        </w:rPr>
        <w:t>Официальные символы подлежат государственной регистрации и учету в порядке, установленном действующим законодательством».</w:t>
      </w:r>
    </w:p>
    <w:p w:rsidR="00787EBC" w:rsidRPr="002F5548" w:rsidRDefault="00787EBC">
      <w:pPr>
        <w:rPr>
          <w:sz w:val="20"/>
          <w:szCs w:val="20"/>
        </w:rPr>
      </w:pPr>
    </w:p>
    <w:sectPr w:rsidR="00787EBC" w:rsidRPr="002F5548" w:rsidSect="00391E99">
      <w:footerReference w:type="default" r:id="rId9"/>
      <w:pgSz w:w="11906" w:h="16838"/>
      <w:pgMar w:top="1134" w:right="1133"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0A" w:rsidRDefault="00F2090A" w:rsidP="00A12AA4">
      <w:pPr>
        <w:spacing w:after="0" w:line="240" w:lineRule="auto"/>
      </w:pPr>
      <w:r>
        <w:separator/>
      </w:r>
    </w:p>
  </w:endnote>
  <w:endnote w:type="continuationSeparator" w:id="0">
    <w:p w:rsidR="00F2090A" w:rsidRDefault="00F2090A" w:rsidP="00A1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E2" w:rsidRDefault="002436DD">
    <w:pPr>
      <w:pStyle w:val="a7"/>
      <w:jc w:val="right"/>
    </w:pPr>
    <w:r>
      <w:fldChar w:fldCharType="begin"/>
    </w:r>
    <w:r w:rsidR="00787EBC">
      <w:instrText xml:space="preserve"> PAGE   \* MERGEFORMAT </w:instrText>
    </w:r>
    <w:r>
      <w:fldChar w:fldCharType="separate"/>
    </w:r>
    <w:r w:rsidR="001364E6">
      <w:rPr>
        <w:noProof/>
      </w:rPr>
      <w:t>4</w:t>
    </w:r>
    <w:r>
      <w:fldChar w:fldCharType="end"/>
    </w:r>
  </w:p>
  <w:p w:rsidR="00FE30E2" w:rsidRDefault="00F209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0A" w:rsidRDefault="00F2090A" w:rsidP="00A12AA4">
      <w:pPr>
        <w:spacing w:after="0" w:line="240" w:lineRule="auto"/>
      </w:pPr>
      <w:r>
        <w:separator/>
      </w:r>
    </w:p>
  </w:footnote>
  <w:footnote w:type="continuationSeparator" w:id="0">
    <w:p w:rsidR="00F2090A" w:rsidRDefault="00F2090A" w:rsidP="00A12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547"/>
    <w:multiLevelType w:val="hybridMultilevel"/>
    <w:tmpl w:val="A1C8FBC8"/>
    <w:lvl w:ilvl="0" w:tplc="70F835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94936"/>
    <w:rsid w:val="001364E6"/>
    <w:rsid w:val="00156759"/>
    <w:rsid w:val="002436DD"/>
    <w:rsid w:val="002B20DD"/>
    <w:rsid w:val="002C2C98"/>
    <w:rsid w:val="002E706C"/>
    <w:rsid w:val="002F5548"/>
    <w:rsid w:val="00345539"/>
    <w:rsid w:val="00376CBC"/>
    <w:rsid w:val="003944BB"/>
    <w:rsid w:val="003A0A07"/>
    <w:rsid w:val="003E2880"/>
    <w:rsid w:val="0056398B"/>
    <w:rsid w:val="00594380"/>
    <w:rsid w:val="00615BB4"/>
    <w:rsid w:val="0062731D"/>
    <w:rsid w:val="006E07F0"/>
    <w:rsid w:val="00702E73"/>
    <w:rsid w:val="00714CFD"/>
    <w:rsid w:val="00721285"/>
    <w:rsid w:val="00766CBD"/>
    <w:rsid w:val="00787EBC"/>
    <w:rsid w:val="008646A4"/>
    <w:rsid w:val="00884602"/>
    <w:rsid w:val="008C531C"/>
    <w:rsid w:val="008E4A4F"/>
    <w:rsid w:val="00911BCE"/>
    <w:rsid w:val="009F7344"/>
    <w:rsid w:val="00A12AA4"/>
    <w:rsid w:val="00A338B7"/>
    <w:rsid w:val="00B07F34"/>
    <w:rsid w:val="00B1105A"/>
    <w:rsid w:val="00B61A2A"/>
    <w:rsid w:val="00BA2017"/>
    <w:rsid w:val="00C94936"/>
    <w:rsid w:val="00CF0B8F"/>
    <w:rsid w:val="00DC385F"/>
    <w:rsid w:val="00F2090A"/>
    <w:rsid w:val="00F6144C"/>
    <w:rsid w:val="00FE0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A4"/>
  </w:style>
  <w:style w:type="paragraph" w:styleId="5">
    <w:name w:val="heading 5"/>
    <w:basedOn w:val="a"/>
    <w:next w:val="a"/>
    <w:link w:val="50"/>
    <w:uiPriority w:val="9"/>
    <w:qFormat/>
    <w:rsid w:val="00C94936"/>
    <w:pPr>
      <w:suppressAutoHyphens/>
      <w:spacing w:before="240" w:after="60"/>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94936"/>
    <w:rPr>
      <w:rFonts w:ascii="Calibri" w:eastAsia="Times New Roman" w:hAnsi="Calibri" w:cs="Times New Roman"/>
      <w:b/>
      <w:bCs/>
      <w:i/>
      <w:iCs/>
      <w:sz w:val="26"/>
      <w:szCs w:val="26"/>
      <w:lang w:eastAsia="ar-SA"/>
    </w:rPr>
  </w:style>
  <w:style w:type="paragraph" w:styleId="a3">
    <w:name w:val="Body Text"/>
    <w:basedOn w:val="a"/>
    <w:link w:val="a4"/>
    <w:semiHidden/>
    <w:rsid w:val="00C94936"/>
    <w:pPr>
      <w:suppressAutoHyphens/>
      <w:spacing w:after="120"/>
    </w:pPr>
    <w:rPr>
      <w:rFonts w:ascii="Calibri" w:eastAsia="Calibri" w:hAnsi="Calibri" w:cs="Calibri"/>
      <w:lang w:eastAsia="ar-SA"/>
    </w:rPr>
  </w:style>
  <w:style w:type="character" w:customStyle="1" w:styleId="a4">
    <w:name w:val="Основной текст Знак"/>
    <w:basedOn w:val="a0"/>
    <w:link w:val="a3"/>
    <w:semiHidden/>
    <w:rsid w:val="00C94936"/>
    <w:rPr>
      <w:rFonts w:ascii="Calibri" w:eastAsia="Calibri" w:hAnsi="Calibri" w:cs="Calibri"/>
      <w:lang w:eastAsia="ar-SA"/>
    </w:rPr>
  </w:style>
  <w:style w:type="paragraph" w:styleId="a5">
    <w:name w:val="Body Text Indent"/>
    <w:basedOn w:val="a"/>
    <w:link w:val="a6"/>
    <w:semiHidden/>
    <w:rsid w:val="00C94936"/>
    <w:pPr>
      <w:suppressAutoHyphens/>
      <w:spacing w:after="0" w:line="360" w:lineRule="auto"/>
      <w:ind w:firstLine="709"/>
      <w:jc w:val="both"/>
    </w:pPr>
    <w:rPr>
      <w:rFonts w:ascii="Times New Roman" w:eastAsia="Times New Roman" w:hAnsi="Times New Roman" w:cs="Calibri"/>
      <w:sz w:val="28"/>
      <w:szCs w:val="20"/>
      <w:lang w:eastAsia="ar-SA"/>
    </w:rPr>
  </w:style>
  <w:style w:type="character" w:customStyle="1" w:styleId="a6">
    <w:name w:val="Основной текст с отступом Знак"/>
    <w:basedOn w:val="a0"/>
    <w:link w:val="a5"/>
    <w:semiHidden/>
    <w:rsid w:val="00C94936"/>
    <w:rPr>
      <w:rFonts w:ascii="Times New Roman" w:eastAsia="Times New Roman" w:hAnsi="Times New Roman" w:cs="Calibri"/>
      <w:sz w:val="28"/>
      <w:szCs w:val="20"/>
      <w:lang w:eastAsia="ar-SA"/>
    </w:rPr>
  </w:style>
  <w:style w:type="paragraph" w:styleId="3">
    <w:name w:val="Body Text Indent 3"/>
    <w:basedOn w:val="a"/>
    <w:link w:val="30"/>
    <w:uiPriority w:val="99"/>
    <w:unhideWhenUsed/>
    <w:rsid w:val="00C94936"/>
    <w:pPr>
      <w:suppressAutoHyphens/>
      <w:spacing w:after="120"/>
      <w:ind w:left="283"/>
    </w:pPr>
    <w:rPr>
      <w:rFonts w:ascii="Calibri" w:eastAsia="Calibri" w:hAnsi="Calibri" w:cs="Times New Roman"/>
      <w:sz w:val="16"/>
      <w:szCs w:val="16"/>
      <w:lang w:eastAsia="ar-SA"/>
    </w:rPr>
  </w:style>
  <w:style w:type="character" w:customStyle="1" w:styleId="30">
    <w:name w:val="Основной текст с отступом 3 Знак"/>
    <w:basedOn w:val="a0"/>
    <w:link w:val="3"/>
    <w:uiPriority w:val="99"/>
    <w:rsid w:val="00C94936"/>
    <w:rPr>
      <w:rFonts w:ascii="Calibri" w:eastAsia="Calibri" w:hAnsi="Calibri" w:cs="Times New Roman"/>
      <w:sz w:val="16"/>
      <w:szCs w:val="16"/>
      <w:lang w:eastAsia="ar-SA"/>
    </w:rPr>
  </w:style>
  <w:style w:type="paragraph" w:styleId="2">
    <w:name w:val="Body Text 2"/>
    <w:basedOn w:val="a"/>
    <w:link w:val="20"/>
    <w:uiPriority w:val="99"/>
    <w:unhideWhenUsed/>
    <w:rsid w:val="00C94936"/>
    <w:pPr>
      <w:suppressAutoHyphens/>
      <w:spacing w:after="120" w:line="480" w:lineRule="auto"/>
    </w:pPr>
    <w:rPr>
      <w:rFonts w:ascii="Calibri" w:eastAsia="Calibri" w:hAnsi="Calibri" w:cs="Times New Roman"/>
      <w:lang w:eastAsia="ar-SA"/>
    </w:rPr>
  </w:style>
  <w:style w:type="character" w:customStyle="1" w:styleId="20">
    <w:name w:val="Основной текст 2 Знак"/>
    <w:basedOn w:val="a0"/>
    <w:link w:val="2"/>
    <w:uiPriority w:val="99"/>
    <w:rsid w:val="00C94936"/>
    <w:rPr>
      <w:rFonts w:ascii="Calibri" w:eastAsia="Calibri" w:hAnsi="Calibri" w:cs="Times New Roman"/>
      <w:lang w:eastAsia="ar-SA"/>
    </w:rPr>
  </w:style>
  <w:style w:type="paragraph" w:styleId="21">
    <w:name w:val="Body Text Indent 2"/>
    <w:basedOn w:val="a"/>
    <w:link w:val="210"/>
    <w:uiPriority w:val="99"/>
    <w:unhideWhenUsed/>
    <w:rsid w:val="00C94936"/>
    <w:pPr>
      <w:suppressAutoHyphens/>
      <w:spacing w:after="120" w:line="480" w:lineRule="auto"/>
      <w:ind w:left="283"/>
    </w:pPr>
    <w:rPr>
      <w:rFonts w:ascii="Calibri" w:eastAsia="Calibri" w:hAnsi="Calibri" w:cs="Times New Roman"/>
      <w:lang w:eastAsia="ar-SA"/>
    </w:rPr>
  </w:style>
  <w:style w:type="character" w:customStyle="1" w:styleId="22">
    <w:name w:val="Основной текст с отступом 2 Знак"/>
    <w:basedOn w:val="a0"/>
    <w:uiPriority w:val="99"/>
    <w:semiHidden/>
    <w:rsid w:val="00C94936"/>
  </w:style>
  <w:style w:type="character" w:customStyle="1" w:styleId="210">
    <w:name w:val="Основной текст с отступом 2 Знак1"/>
    <w:link w:val="21"/>
    <w:uiPriority w:val="99"/>
    <w:rsid w:val="00C94936"/>
    <w:rPr>
      <w:rFonts w:ascii="Calibri" w:eastAsia="Calibri" w:hAnsi="Calibri" w:cs="Times New Roman"/>
      <w:lang w:eastAsia="ar-SA"/>
    </w:rPr>
  </w:style>
  <w:style w:type="paragraph" w:styleId="a7">
    <w:name w:val="footer"/>
    <w:basedOn w:val="a"/>
    <w:link w:val="a8"/>
    <w:uiPriority w:val="99"/>
    <w:unhideWhenUsed/>
    <w:rsid w:val="00C94936"/>
    <w:pPr>
      <w:tabs>
        <w:tab w:val="center" w:pos="4677"/>
        <w:tab w:val="right" w:pos="9355"/>
      </w:tabs>
      <w:suppressAutoHyphens/>
    </w:pPr>
    <w:rPr>
      <w:rFonts w:ascii="Calibri" w:eastAsia="Calibri" w:hAnsi="Calibri" w:cs="Calibri"/>
      <w:lang w:eastAsia="ar-SA"/>
    </w:rPr>
  </w:style>
  <w:style w:type="character" w:customStyle="1" w:styleId="a8">
    <w:name w:val="Нижний колонтитул Знак"/>
    <w:basedOn w:val="a0"/>
    <w:link w:val="a7"/>
    <w:uiPriority w:val="99"/>
    <w:rsid w:val="00C94936"/>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6D277-D65B-488D-B828-543257EF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10180</Words>
  <Characters>58030</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Первухин</cp:lastModifiedBy>
  <cp:revision>34</cp:revision>
  <cp:lastPrinted>2015-05-21T10:47:00Z</cp:lastPrinted>
  <dcterms:created xsi:type="dcterms:W3CDTF">2015-05-05T06:08:00Z</dcterms:created>
  <dcterms:modified xsi:type="dcterms:W3CDTF">2015-07-27T04:54:00Z</dcterms:modified>
</cp:coreProperties>
</file>